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ADA42" w14:textId="77777777" w:rsidR="00ED633A" w:rsidRDefault="00ED633A" w:rsidP="00040B1E">
      <w:pPr>
        <w:spacing w:before="21"/>
        <w:rPr>
          <w:rFonts w:ascii="Gotham Light" w:hAnsi="Gotham Light"/>
          <w:color w:val="414141"/>
          <w:sz w:val="22"/>
          <w:szCs w:val="22"/>
        </w:rPr>
      </w:pPr>
    </w:p>
    <w:p w14:paraId="6C1EC239" w14:textId="77777777" w:rsidR="00B33359" w:rsidRDefault="00B33359" w:rsidP="00040B1E">
      <w:pPr>
        <w:spacing w:before="21"/>
        <w:rPr>
          <w:rFonts w:ascii="Gotham Light" w:hAnsi="Gotham Light"/>
          <w:color w:val="414141"/>
          <w:sz w:val="22"/>
          <w:szCs w:val="22"/>
        </w:rPr>
      </w:pPr>
    </w:p>
    <w:p w14:paraId="730DE70C" w14:textId="77777777" w:rsidR="00B33359" w:rsidRDefault="00B33359" w:rsidP="00040B1E">
      <w:pPr>
        <w:spacing w:before="21"/>
        <w:rPr>
          <w:rFonts w:ascii="Gotham Light" w:hAnsi="Gotham Light"/>
          <w:color w:val="414141"/>
          <w:sz w:val="22"/>
          <w:szCs w:val="22"/>
        </w:rPr>
      </w:pPr>
    </w:p>
    <w:p w14:paraId="74638A3B" w14:textId="5352D7D0" w:rsidR="00ED633A" w:rsidRDefault="00ED633A" w:rsidP="00040B1E">
      <w:pPr>
        <w:spacing w:before="21"/>
        <w:rPr>
          <w:rFonts w:ascii="Gotham Light" w:hAnsi="Gotham Light"/>
          <w:color w:val="414141"/>
          <w:sz w:val="22"/>
          <w:szCs w:val="22"/>
        </w:rPr>
      </w:pPr>
      <w:r w:rsidRPr="00884699">
        <w:rPr>
          <w:rStyle w:val="s1"/>
          <w:b/>
          <w:bCs/>
          <w:noProof/>
        </w:rPr>
        <w:drawing>
          <wp:inline distT="0" distB="0" distL="0" distR="0" wp14:anchorId="2C2E1C22" wp14:editId="7FFA0875">
            <wp:extent cx="4267200" cy="6096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478A" w14:textId="77777777" w:rsidR="006D4D77" w:rsidRDefault="006D4D77" w:rsidP="00CB1DAF">
      <w:pPr>
        <w:spacing w:before="21"/>
        <w:rPr>
          <w:rFonts w:ascii="Gotham" w:hAnsi="Gotham"/>
          <w:b/>
          <w:bCs/>
          <w:color w:val="414141"/>
          <w:sz w:val="21"/>
          <w:szCs w:val="21"/>
        </w:rPr>
      </w:pPr>
    </w:p>
    <w:p w14:paraId="4CD2306E" w14:textId="7AE24872" w:rsidR="006D4D77" w:rsidRDefault="006D4D77" w:rsidP="00CB1DAF">
      <w:pPr>
        <w:spacing w:before="21"/>
        <w:rPr>
          <w:rFonts w:ascii="Gotham" w:hAnsi="Gotham"/>
          <w:b/>
          <w:bCs/>
          <w:color w:val="414141"/>
          <w:sz w:val="21"/>
          <w:szCs w:val="21"/>
        </w:rPr>
      </w:pPr>
    </w:p>
    <w:p w14:paraId="037ED2B0" w14:textId="7E60C1B4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Fonts w:ascii="Gotham Light" w:hAnsi="Gotham Light"/>
          <w:color w:val="595959" w:themeColor="text1" w:themeTint="A6"/>
          <w:sz w:val="21"/>
          <w:szCs w:val="21"/>
        </w:rPr>
        <w:t>Fiche 01</w:t>
      </w:r>
      <w:r w:rsidRPr="00B33359">
        <w:rPr>
          <w:rFonts w:ascii="Gotham" w:hAnsi="Gotham"/>
          <w:caps w:val="0"/>
          <w:color w:val="595959" w:themeColor="text1" w:themeTint="A6"/>
          <w:sz w:val="20"/>
          <w:szCs w:val="20"/>
        </w:rPr>
        <w:t xml:space="preserve"> </w:t>
      </w:r>
      <w:r w:rsidR="00667ADB" w:rsidRPr="00B33359">
        <w:rPr>
          <w:rFonts w:ascii="Gotham" w:hAnsi="Gotham"/>
          <w:caps w:val="0"/>
          <w:color w:val="595959" w:themeColor="text1" w:themeTint="A6"/>
          <w:sz w:val="20"/>
          <w:szCs w:val="20"/>
        </w:rPr>
        <w:fldChar w:fldCharType="begin"/>
      </w:r>
      <w:r w:rsidR="00667ADB" w:rsidRPr="00B33359">
        <w:rPr>
          <w:rFonts w:ascii="Gotham" w:hAnsi="Gotham"/>
          <w:caps w:val="0"/>
          <w:color w:val="595959" w:themeColor="text1" w:themeTint="A6"/>
          <w:sz w:val="20"/>
          <w:szCs w:val="20"/>
        </w:rPr>
        <w:instrText xml:space="preserve"> TOC \o "1-1" \h \z \u </w:instrText>
      </w:r>
      <w:r w:rsidR="00667ADB" w:rsidRPr="00B33359">
        <w:rPr>
          <w:rFonts w:ascii="Gotham" w:hAnsi="Gotham"/>
          <w:caps w:val="0"/>
          <w:color w:val="595959" w:themeColor="text1" w:themeTint="A6"/>
          <w:sz w:val="20"/>
          <w:szCs w:val="20"/>
        </w:rPr>
        <w:fldChar w:fldCharType="separate"/>
      </w:r>
      <w:hyperlink w:anchor="_Toc496193561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pacing w:val="18"/>
            <w:sz w:val="20"/>
            <w:szCs w:val="20"/>
          </w:rPr>
          <w:t>OUVERTURE SUR LA TRANSFORMATION NUMÉRIQUE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_Toc496193561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2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336552C6" w14:textId="10471157" w:rsidR="00667ADB" w:rsidRPr="00B33359" w:rsidRDefault="00667ADB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Fonts w:ascii="Gotham Light" w:hAnsi="Gotham Light"/>
          <w:noProof/>
          <w:color w:val="595959" w:themeColor="text1" w:themeTint="A6"/>
          <w:sz w:val="21"/>
          <w:szCs w:val="21"/>
        </w:rPr>
        <w:t>Fiche 02</w:t>
      </w:r>
      <w:r w:rsidR="00B33359">
        <w:rPr>
          <w:rFonts w:ascii="Gotham" w:hAnsi="Gotham"/>
          <w:caps w:val="0"/>
          <w:noProof/>
          <w:color w:val="595959" w:themeColor="text1" w:themeTint="A6"/>
          <w:sz w:val="20"/>
          <w:szCs w:val="20"/>
        </w:rPr>
        <w:t xml:space="preserve"> </w:t>
      </w:r>
      <w:hyperlink w:anchor="_Toc496193562" w:history="1">
        <w:r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GOUVERNANCE DES SYSTÈMES D’INFORMATION</w:t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_Toc496193562 \h </w:instrText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4</w:t>
        </w:r>
        <w:r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51254F8B" w14:textId="368B79E0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03 </w:t>
      </w:r>
      <w:hyperlink w:anchor="_Toc496193563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CONTRÔLE DES ACCÈS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_Toc496193563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9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1F696AA1" w14:textId="71015748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04 </w:t>
      </w:r>
      <w:hyperlink w:anchor="_Toc496193564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CONDUITE DE PROJETS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_Toc496193564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11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2A2C61E1" w14:textId="172398DD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05 </w:t>
      </w:r>
      <w:hyperlink w:anchor="_Toc496193565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UTILISATION DES OUTILS D’AUDIT</w:t>
        </w:r>
        <w:r w:rsidRPr="00B33359">
          <w:rPr>
            <w:noProof/>
          </w:rPr>
          <w:t xml:space="preserve"> </w:t>
        </w:r>
        <w:r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DE DONNÉES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_Toc496193565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14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22202B6D" w14:textId="245DD43A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06 </w:t>
      </w:r>
      <w:hyperlink w:anchor="_Toc496193567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PROTECTION DES DONNÉES</w:t>
        </w:r>
        <w:r w:rsidRPr="00B33359">
          <w:rPr>
            <w:noProof/>
          </w:rPr>
          <w:t xml:space="preserve"> </w:t>
        </w:r>
        <w:r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PERSONNELLES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_Toc496193567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16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6562A205" w14:textId="1FC8DF32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07 </w:t>
      </w:r>
      <w:hyperlink w:anchor="_Toc496193569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LÉGISLATION FISCALE ET SI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_Toc496193569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18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13EE7CCD" w14:textId="149F57CB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08 </w:t>
      </w:r>
      <w:hyperlink w:anchor="_Toc496193570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EXPLOITATION DES SYSTÈMES</w:t>
        </w:r>
        <w:r w:rsidRPr="00B33359">
          <w:rPr>
            <w:noProof/>
          </w:rPr>
          <w:t xml:space="preserve"> </w:t>
        </w:r>
        <w:r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D’INFORMATION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_Toc496193570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21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2756DA71" w14:textId="207E8E0D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09 </w:t>
      </w:r>
      <w:hyperlink w:anchor="_Toc496193572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PLAN DE CONTINUITÉ D’ACTIVITÉ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_Toc496193572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23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4A06F69E" w14:textId="0101B969" w:rsidR="00667ADB" w:rsidRPr="00B33359" w:rsidRDefault="00B33359">
      <w:pPr>
        <w:pStyle w:val="TM1"/>
        <w:tabs>
          <w:tab w:val="right" w:leader="underscore" w:pos="9054"/>
        </w:tabs>
        <w:rPr>
          <w:rFonts w:ascii="Gotham" w:eastAsiaTheme="minorEastAsia" w:hAnsi="Gotham" w:cstheme="minorBidi"/>
          <w:b w:val="0"/>
          <w:bCs w:val="0"/>
          <w:caps w:val="0"/>
          <w:noProof/>
          <w:color w:val="595959" w:themeColor="text1" w:themeTint="A6"/>
          <w:sz w:val="20"/>
          <w:szCs w:val="20"/>
        </w:rPr>
      </w:pPr>
      <w:r w:rsidRPr="00B33359">
        <w:rPr>
          <w:rStyle w:val="Lienhypertexte"/>
          <w:rFonts w:ascii="Gotham" w:hAnsi="Gotham"/>
          <w:noProof/>
          <w:color w:val="595959" w:themeColor="text1" w:themeTint="A6"/>
          <w:sz w:val="20"/>
          <w:szCs w:val="20"/>
          <w:u w:val="none"/>
        </w:rPr>
        <w:t xml:space="preserve">fiche 10 </w:t>
      </w:r>
      <w:hyperlink w:anchor="_Toc496193573" w:history="1">
        <w:r w:rsidR="00667ADB" w:rsidRPr="00B33359">
          <w:rPr>
            <w:rStyle w:val="Lienhypertexte"/>
            <w:rFonts w:ascii="Gotham" w:hAnsi="Gotham"/>
            <w:noProof/>
            <w:color w:val="595959" w:themeColor="text1" w:themeTint="A6"/>
            <w:sz w:val="20"/>
            <w:szCs w:val="20"/>
          </w:rPr>
          <w:t>CYBERSÉCURITÉ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ab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begin"/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instrText xml:space="preserve"> PAGEREF _Toc496193573 \h </w:instrTex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separate"/>
        </w:r>
        <w:r w:rsidR="00980DF6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t>25</w:t>
        </w:r>
        <w:r w:rsidR="00667ADB" w:rsidRPr="00B33359">
          <w:rPr>
            <w:rFonts w:ascii="Gotham" w:hAnsi="Gotham"/>
            <w:noProof/>
            <w:webHidden/>
            <w:color w:val="595959" w:themeColor="text1" w:themeTint="A6"/>
            <w:sz w:val="20"/>
            <w:szCs w:val="20"/>
          </w:rPr>
          <w:fldChar w:fldCharType="end"/>
        </w:r>
      </w:hyperlink>
    </w:p>
    <w:p w14:paraId="34AE13AD" w14:textId="323B60FC" w:rsidR="00667ADB" w:rsidRPr="00B33359" w:rsidRDefault="00667ADB" w:rsidP="00CB1DAF">
      <w:pPr>
        <w:spacing w:before="21"/>
        <w:rPr>
          <w:rFonts w:ascii="Gotham" w:hAnsi="Gotham"/>
          <w:b/>
          <w:bCs/>
          <w:color w:val="595959" w:themeColor="text1" w:themeTint="A6"/>
          <w:sz w:val="21"/>
          <w:szCs w:val="21"/>
        </w:rPr>
      </w:pPr>
      <w:r w:rsidRPr="00B33359">
        <w:rPr>
          <w:rFonts w:ascii="Gotham" w:hAnsi="Gotham"/>
          <w:caps/>
          <w:color w:val="595959" w:themeColor="text1" w:themeTint="A6"/>
          <w:sz w:val="20"/>
          <w:szCs w:val="20"/>
        </w:rPr>
        <w:fldChar w:fldCharType="end"/>
      </w:r>
    </w:p>
    <w:p w14:paraId="08B661B9" w14:textId="77777777" w:rsidR="00667ADB" w:rsidRPr="00B33359" w:rsidRDefault="00667ADB">
      <w:pPr>
        <w:rPr>
          <w:rStyle w:val="s1"/>
          <w:b/>
          <w:bCs/>
          <w:color w:val="595959" w:themeColor="text1" w:themeTint="A6"/>
        </w:rPr>
      </w:pPr>
    </w:p>
    <w:p w14:paraId="57CFA244" w14:textId="77777777" w:rsidR="00667ADB" w:rsidRPr="00B33359" w:rsidRDefault="00667ADB">
      <w:pPr>
        <w:rPr>
          <w:rStyle w:val="s1"/>
          <w:b/>
          <w:bCs/>
          <w:color w:val="595959" w:themeColor="text1" w:themeTint="A6"/>
        </w:rPr>
      </w:pPr>
    </w:p>
    <w:p w14:paraId="5390DD0C" w14:textId="77777777" w:rsidR="00667ADB" w:rsidRPr="00B33359" w:rsidRDefault="00667ADB">
      <w:pPr>
        <w:rPr>
          <w:rStyle w:val="s1"/>
          <w:b/>
          <w:bCs/>
          <w:color w:val="595959" w:themeColor="text1" w:themeTint="A6"/>
        </w:rPr>
      </w:pPr>
    </w:p>
    <w:p w14:paraId="777D0719" w14:textId="77777777" w:rsidR="00667ADB" w:rsidRPr="00B33359" w:rsidRDefault="00667ADB">
      <w:pPr>
        <w:rPr>
          <w:rStyle w:val="s1"/>
          <w:b/>
          <w:bCs/>
          <w:color w:val="595959" w:themeColor="text1" w:themeTint="A6"/>
        </w:rPr>
      </w:pPr>
    </w:p>
    <w:p w14:paraId="12863FF3" w14:textId="77777777" w:rsidR="00667ADB" w:rsidRDefault="00667ADB">
      <w:pPr>
        <w:rPr>
          <w:rStyle w:val="s1"/>
          <w:b/>
          <w:bCs/>
        </w:rPr>
      </w:pPr>
    </w:p>
    <w:p w14:paraId="434FF61D" w14:textId="77777777" w:rsidR="00667ADB" w:rsidRDefault="00667ADB">
      <w:pPr>
        <w:rPr>
          <w:rStyle w:val="s1"/>
          <w:b/>
          <w:bCs/>
        </w:rPr>
      </w:pPr>
    </w:p>
    <w:p w14:paraId="6DA19026" w14:textId="77777777" w:rsidR="00667ADB" w:rsidRDefault="00667ADB">
      <w:pPr>
        <w:rPr>
          <w:rStyle w:val="s1"/>
          <w:b/>
          <w:bCs/>
        </w:rPr>
      </w:pPr>
    </w:p>
    <w:p w14:paraId="2F963FC2" w14:textId="4065482A" w:rsidR="00F74E94" w:rsidRDefault="00F74E94">
      <w:pPr>
        <w:rPr>
          <w:rStyle w:val="s1"/>
          <w:rFonts w:ascii="Gotham" w:hAnsi="Gotham"/>
          <w:b/>
          <w:bCs/>
          <w:color w:val="FF3B63"/>
          <w:sz w:val="36"/>
          <w:szCs w:val="36"/>
        </w:rPr>
      </w:pPr>
      <w:r>
        <w:rPr>
          <w:rStyle w:val="s1"/>
          <w:b/>
          <w:bCs/>
        </w:rPr>
        <w:br w:type="page"/>
      </w:r>
    </w:p>
    <w:p w14:paraId="088E587D" w14:textId="77777777" w:rsidR="00ED633A" w:rsidRDefault="00ED633A" w:rsidP="00CC0084">
      <w:pPr>
        <w:pStyle w:val="p1"/>
        <w:rPr>
          <w:rStyle w:val="s1"/>
          <w:b/>
          <w:bCs/>
        </w:rPr>
      </w:pPr>
    </w:p>
    <w:p w14:paraId="679B75F8" w14:textId="75F71993" w:rsidR="00CC0084" w:rsidRDefault="00CC0084" w:rsidP="00CC0084">
      <w:pPr>
        <w:pStyle w:val="p1"/>
      </w:pPr>
      <w:r>
        <w:rPr>
          <w:rStyle w:val="s1"/>
          <w:b/>
          <w:bCs/>
        </w:rPr>
        <w:t>F</w:t>
      </w:r>
      <w:r w:rsidR="00F1021A">
        <w:rPr>
          <w:rStyle w:val="s1"/>
          <w:b/>
          <w:bCs/>
        </w:rPr>
        <w:t>ICHE</w:t>
      </w:r>
      <w:r>
        <w:rPr>
          <w:rStyle w:val="s1"/>
          <w:b/>
          <w:bCs/>
        </w:rPr>
        <w:t xml:space="preserve"> 01</w:t>
      </w:r>
    </w:p>
    <w:p w14:paraId="19F0587D" w14:textId="64D194B0" w:rsidR="00CC0084" w:rsidRPr="00CC0084" w:rsidRDefault="00CC0084" w:rsidP="00667ADB">
      <w:pPr>
        <w:pStyle w:val="Style1"/>
        <w:outlineLvl w:val="0"/>
        <w:rPr>
          <w:rStyle w:val="s1"/>
        </w:rPr>
      </w:pPr>
      <w:bookmarkStart w:id="0" w:name="_Toc496193383"/>
      <w:bookmarkStart w:id="1" w:name="_Toc496193561"/>
      <w:r w:rsidRPr="00CC0084">
        <w:rPr>
          <w:rStyle w:val="s1"/>
        </w:rPr>
        <w:t>O</w:t>
      </w:r>
      <w:r>
        <w:rPr>
          <w:rStyle w:val="s1"/>
        </w:rPr>
        <w:t>UVERTURE</w:t>
      </w:r>
      <w:r w:rsidRPr="00CC0084">
        <w:rPr>
          <w:rStyle w:val="s1"/>
        </w:rPr>
        <w:t xml:space="preserve"> </w:t>
      </w:r>
      <w:r>
        <w:rPr>
          <w:rStyle w:val="s1"/>
        </w:rPr>
        <w:t>SUR LA TRANSFORMATION NUMÉRIQUE</w:t>
      </w:r>
      <w:bookmarkEnd w:id="0"/>
      <w:bookmarkEnd w:id="1"/>
    </w:p>
    <w:p w14:paraId="168F64A8" w14:textId="77777777" w:rsidR="00CC0084" w:rsidRPr="00CC0084" w:rsidRDefault="00CC0084" w:rsidP="00CC0084">
      <w:pPr>
        <w:pStyle w:val="p2"/>
        <w:rPr>
          <w:rStyle w:val="s1"/>
          <w:sz w:val="24"/>
          <w:szCs w:val="24"/>
        </w:rPr>
      </w:pPr>
    </w:p>
    <w:p w14:paraId="5562CEA1" w14:textId="77777777" w:rsidR="00CC0084" w:rsidRDefault="00CC0084" w:rsidP="00CC0084">
      <w:pPr>
        <w:spacing w:before="21"/>
        <w:jc w:val="both"/>
        <w:rPr>
          <w:rFonts w:ascii="Gotham" w:hAnsi="Gotham"/>
          <w:b/>
          <w:bCs/>
          <w:color w:val="FF3B63"/>
          <w:spacing w:val="8"/>
          <w:sz w:val="22"/>
          <w:szCs w:val="22"/>
        </w:rPr>
      </w:pPr>
    </w:p>
    <w:p w14:paraId="1964F76A" w14:textId="7E0A8599" w:rsidR="00CC0084" w:rsidRPr="00CC0084" w:rsidRDefault="00CC0084" w:rsidP="00CC0084">
      <w:pPr>
        <w:spacing w:before="21"/>
        <w:jc w:val="both"/>
        <w:rPr>
          <w:rFonts w:ascii="Gotham" w:hAnsi="Gotham"/>
          <w:color w:val="FF3B63"/>
          <w:sz w:val="22"/>
          <w:szCs w:val="22"/>
        </w:rPr>
      </w:pPr>
      <w:r w:rsidRPr="00CC0084">
        <w:rPr>
          <w:rFonts w:ascii="Gotham" w:hAnsi="Gotham"/>
          <w:b/>
          <w:bCs/>
          <w:color w:val="FF3B63"/>
          <w:spacing w:val="8"/>
          <w:sz w:val="22"/>
          <w:szCs w:val="22"/>
        </w:rPr>
        <w:t>QUESTIONNAIRE</w:t>
      </w:r>
    </w:p>
    <w:p w14:paraId="03C68AF7" w14:textId="18F53114" w:rsidR="009B39D9" w:rsidRDefault="00CC0084" w:rsidP="00A35509">
      <w:pPr>
        <w:pStyle w:val="p2"/>
      </w:pPr>
      <w:r>
        <w:rPr>
          <w:rStyle w:val="apple-converted-space"/>
          <w:spacing w:val="18"/>
        </w:rPr>
        <w:t> </w:t>
      </w:r>
    </w:p>
    <w:tbl>
      <w:tblPr>
        <w:tblpPr w:leftFromText="141" w:rightFromText="141" w:vertAnchor="text" w:tblpY="1"/>
        <w:tblOverlap w:val="never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4"/>
        <w:gridCol w:w="1436"/>
        <w:gridCol w:w="1301"/>
        <w:gridCol w:w="1857"/>
      </w:tblGrid>
      <w:tr w:rsidR="00CC0084" w:rsidRPr="00CC0084" w14:paraId="3A13A5F4" w14:textId="77777777" w:rsidTr="00CC0084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5649BB" w14:textId="7DA8F242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D576093" w14:textId="77777777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Enjeu / </w:t>
            </w:r>
          </w:p>
          <w:p w14:paraId="4C20D8D8" w14:textId="77777777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Risque associé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32BB09C" w14:textId="77777777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pacing w:val="2"/>
                <w:sz w:val="16"/>
                <w:szCs w:val="16"/>
              </w:rPr>
              <w:t>Interlocuteur</w:t>
            </w:r>
          </w:p>
          <w:p w14:paraId="5E2317DA" w14:textId="77777777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concerné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356F578" w14:textId="77777777" w:rsidR="00CC0084" w:rsidRPr="00021F57" w:rsidRDefault="00CC0084" w:rsidP="00CC0084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Réponse attendue</w:t>
            </w:r>
          </w:p>
        </w:tc>
      </w:tr>
      <w:tr w:rsidR="00CC0084" w:rsidRPr="00CC0084" w14:paraId="1C40810A" w14:textId="77777777" w:rsidTr="00F63803">
        <w:tc>
          <w:tcPr>
            <w:tcW w:w="373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ED265AC" w14:textId="77777777" w:rsidR="00CC0084" w:rsidRPr="00CC0084" w:rsidRDefault="00CC0084" w:rsidP="00CC0084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L’entreprise a-t-elle mis en place un projet de transformation numérique dans les deux dernières années ?</w:t>
            </w:r>
          </w:p>
        </w:tc>
        <w:tc>
          <w:tcPr>
            <w:tcW w:w="205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8933DC5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 xml:space="preserve"> Continuité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>d’exploitation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3B57095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 xml:space="preserve">Le DG,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le marketing,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>la DSI, la DRH, la DAF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ACB894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2731E54D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- Mobilité</w:t>
            </w:r>
          </w:p>
          <w:p w14:paraId="40368527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pacing w:val="-6"/>
                <w:sz w:val="16"/>
                <w:szCs w:val="16"/>
              </w:rPr>
              <w:t xml:space="preserve">- Vente multi canal (clic and </w:t>
            </w:r>
            <w:proofErr w:type="spellStart"/>
            <w:r w:rsidRPr="00CC0084">
              <w:rPr>
                <w:rFonts w:ascii="Modum" w:hAnsi="Modum"/>
                <w:color w:val="00255F"/>
                <w:spacing w:val="-6"/>
                <w:sz w:val="16"/>
                <w:szCs w:val="16"/>
              </w:rPr>
              <w:t>collect</w:t>
            </w:r>
            <w:proofErr w:type="spellEnd"/>
            <w:r w:rsidRPr="00CC0084">
              <w:rPr>
                <w:rFonts w:ascii="Modum" w:hAnsi="Modum"/>
                <w:color w:val="00255F"/>
                <w:spacing w:val="-6"/>
                <w:sz w:val="16"/>
                <w:szCs w:val="16"/>
              </w:rPr>
              <w:t>) </w:t>
            </w:r>
          </w:p>
          <w:p w14:paraId="069EFC44" w14:textId="77777777" w:rsidR="00CC0084" w:rsidRPr="00CC0084" w:rsidRDefault="00CC0084" w:rsidP="00CC0084">
            <w:pPr>
              <w:jc w:val="center"/>
              <w:rPr>
                <w:rFonts w:ascii="Modum" w:hAnsi="Modum"/>
                <w:sz w:val="16"/>
                <w:szCs w:val="16"/>
              </w:rPr>
            </w:pPr>
          </w:p>
        </w:tc>
      </w:tr>
      <w:tr w:rsidR="00CC0084" w:rsidRPr="00CC0084" w14:paraId="1DA89FC1" w14:textId="77777777" w:rsidTr="00F63803">
        <w:tc>
          <w:tcPr>
            <w:tcW w:w="373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1A32948" w14:textId="77777777" w:rsidR="00CC0084" w:rsidRPr="00CC0084" w:rsidRDefault="00CC0084" w:rsidP="00CC0084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Est-ce que l’entreprise a étudié les opportunités en matière de marketing, de connaissance de ses clients, de création de nouveaux services, de changement de Business Model, d’amélioration des processus de production et de logistique ?</w:t>
            </w:r>
          </w:p>
        </w:tc>
        <w:tc>
          <w:tcPr>
            <w:tcW w:w="205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B73A865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 xml:space="preserve">Continuité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>d’exploitation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F0FDA45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 xml:space="preserve">Le DG,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le marketing, </w:t>
            </w:r>
            <w:r w:rsidRPr="00CC0084">
              <w:rPr>
                <w:rFonts w:ascii="Modum" w:hAnsi="Modum"/>
                <w:color w:val="00255F"/>
                <w:sz w:val="16"/>
                <w:szCs w:val="16"/>
              </w:rPr>
              <w:br/>
              <w:t>la DSI, la DRH, la DAF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357004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43173952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 xml:space="preserve">- </w:t>
            </w:r>
            <w:r w:rsidRPr="00CC0084">
              <w:rPr>
                <w:rFonts w:ascii="Modum" w:hAnsi="Modum"/>
                <w:color w:val="00255F"/>
                <w:spacing w:val="-2"/>
                <w:sz w:val="16"/>
                <w:szCs w:val="16"/>
              </w:rPr>
              <w:t>Objets connectés</w:t>
            </w:r>
          </w:p>
          <w:p w14:paraId="6CFEDFE5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- Réseaux sociaux</w:t>
            </w:r>
          </w:p>
          <w:p w14:paraId="08E03D9F" w14:textId="77777777" w:rsidR="00CC0084" w:rsidRPr="00CC0084" w:rsidRDefault="00CC0084" w:rsidP="00CC0084">
            <w:pPr>
              <w:jc w:val="center"/>
              <w:rPr>
                <w:rFonts w:ascii="Modum" w:hAnsi="Modum"/>
                <w:sz w:val="16"/>
                <w:szCs w:val="16"/>
              </w:rPr>
            </w:pPr>
          </w:p>
        </w:tc>
      </w:tr>
      <w:tr w:rsidR="00CC0084" w:rsidRPr="00CC0084" w14:paraId="065C8C19" w14:textId="77777777" w:rsidTr="00F63803">
        <w:tc>
          <w:tcPr>
            <w:tcW w:w="373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9058248" w14:textId="77777777" w:rsidR="00CC0084" w:rsidRPr="00CC0084" w:rsidRDefault="00CC0084" w:rsidP="00CC0084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L’entreprise est-elle accompagnée dans ses projets de transformation par des experts/consultants ?</w:t>
            </w:r>
          </w:p>
        </w:tc>
        <w:tc>
          <w:tcPr>
            <w:tcW w:w="2050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363F5D3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Fiabilité des données</w:t>
            </w:r>
          </w:p>
          <w:p w14:paraId="7CDA682E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Conformité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1DBA651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2886A23" w14:textId="77777777" w:rsidR="00CC0084" w:rsidRPr="00CC0084" w:rsidRDefault="00CC0084" w:rsidP="00CC0084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CC0084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F63803" w14:paraId="616C2EC4" w14:textId="77777777" w:rsidTr="00E60660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7774438" w14:textId="7F33E538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responsables opérationnels ont-ils compris les enjeux et les contraintes du numérique ? (</w:t>
            </w:r>
            <w:proofErr w:type="gram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nouveautés</w:t>
            </w:r>
            <w:proofErr w:type="gram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, changements de relations 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inter-personnelles</w:t>
            </w:r>
            <w:proofErr w:type="spell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, rythme des évolutions , ...)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AB9E02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7D9384C" w14:textId="77777777" w:rsidR="00F63803" w:rsidRPr="00F63803" w:rsidRDefault="00F63803" w:rsidP="00F63803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580E778" w14:textId="23518651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Continuité d’activité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8763D42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B18B5E3" w14:textId="77777777" w:rsidR="00F63803" w:rsidRPr="00F63803" w:rsidRDefault="00F63803" w:rsidP="00F63803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D3CB93D" w14:textId="3E06A60C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2977147" w14:textId="77777777" w:rsidR="00F63803" w:rsidRPr="00F63803" w:rsidRDefault="00F63803" w:rsidP="00F63803">
            <w:pPr>
              <w:pStyle w:val="TableParagraph"/>
              <w:spacing w:before="123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56E17A5F" w14:textId="77777777" w:rsidR="00F63803" w:rsidRPr="00F63803" w:rsidRDefault="00F63803" w:rsidP="00F63803">
            <w:pPr>
              <w:pStyle w:val="TableParagraph"/>
              <w:ind w:left="382" w:right="315" w:hanging="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Utilisation des outils collaboratifs</w:t>
            </w:r>
          </w:p>
          <w:p w14:paraId="3192A261" w14:textId="23207697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MOOC</w:t>
            </w:r>
          </w:p>
        </w:tc>
      </w:tr>
      <w:tr w:rsidR="00F63803" w:rsidRPr="00F63803" w14:paraId="6E80BB9E" w14:textId="77777777" w:rsidTr="00E60660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CB984C3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E4AF2A4" w14:textId="70A41403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L’informatique numérique dispose de ressources spécifiques, en termes de finance, de gestion de la complexité, de maitrise de l’agilité et des interactions, </w:t>
            </w:r>
            <w:proofErr w:type="gram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d’équipes;</w:t>
            </w:r>
            <w:proofErr w:type="gramEnd"/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210508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6EEF662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C4B4475" w14:textId="086EDA2F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Continuité d’activité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9667AF2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B8794EA" w14:textId="77777777" w:rsidR="00F63803" w:rsidRPr="00F63803" w:rsidRDefault="00F63803" w:rsidP="00F63803">
            <w:pPr>
              <w:pStyle w:val="TableParagraph"/>
              <w:spacing w:before="124"/>
              <w:ind w:left="28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Le DG, la DSI,</w:t>
            </w:r>
          </w:p>
          <w:p w14:paraId="1E8E3644" w14:textId="4B68D0B7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Chief Digital 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Officer</w:t>
            </w:r>
            <w:proofErr w:type="spellEnd"/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F1BD220" w14:textId="77777777" w:rsidR="00F63803" w:rsidRPr="00F63803" w:rsidRDefault="00F63803" w:rsidP="00F63803">
            <w:pPr>
              <w:pStyle w:val="TableParagraph"/>
              <w:spacing w:before="76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3958E0B4" w14:textId="77777777" w:rsidR="00F63803" w:rsidRPr="00F63803" w:rsidRDefault="00F63803" w:rsidP="00F63803">
            <w:pPr>
              <w:pStyle w:val="TableParagraph"/>
              <w:numPr>
                <w:ilvl w:val="0"/>
                <w:numId w:val="5"/>
              </w:numPr>
              <w:tabs>
                <w:tab w:val="left" w:pos="291"/>
              </w:tabs>
              <w:ind w:hanging="2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Méthodes agiles</w:t>
            </w:r>
          </w:p>
          <w:p w14:paraId="21B13362" w14:textId="77777777" w:rsidR="00F63803" w:rsidRPr="00F63803" w:rsidRDefault="00F63803" w:rsidP="00F63803">
            <w:pPr>
              <w:pStyle w:val="TableParagraph"/>
              <w:numPr>
                <w:ilvl w:val="0"/>
                <w:numId w:val="5"/>
              </w:numPr>
              <w:tabs>
                <w:tab w:val="left" w:pos="320"/>
              </w:tabs>
              <w:ind w:right="138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Budget d’</w:t>
            </w: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inves</w:t>
            </w:r>
            <w:proofErr w:type="spellEnd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- </w:t>
            </w: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tissement</w:t>
            </w:r>
            <w:proofErr w:type="spellEnd"/>
          </w:p>
          <w:p w14:paraId="07EB71FD" w14:textId="260CEFD9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Pizza team</w:t>
            </w:r>
          </w:p>
        </w:tc>
      </w:tr>
      <w:tr w:rsidR="00F63803" w:rsidRPr="00F63803" w14:paraId="1BA810D8" w14:textId="77777777" w:rsidTr="00E60660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2E2F42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BAA8BE4" w14:textId="07BD8D9C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parcours numérique du client est au cœur du pilotage de la performance opérationnelle (</w:t>
            </w:r>
            <w:proofErr w:type="gram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CRM,…</w:t>
            </w:r>
            <w:proofErr w:type="gram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)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7945931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12E59FB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8C58E75" w14:textId="4A3EE054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0C743F5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786CEAB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DF6F62C" w14:textId="19B34699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DA81235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3CF3EB2" w14:textId="77777777" w:rsidR="00F63803" w:rsidRPr="00F63803" w:rsidRDefault="00F63803" w:rsidP="00F63803">
            <w:pPr>
              <w:pStyle w:val="TableParagraph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7EE7BF6F" w14:textId="40A4D20F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Mise en place du Big Data / Analytics</w:t>
            </w:r>
          </w:p>
        </w:tc>
      </w:tr>
      <w:tr w:rsidR="00F63803" w:rsidRPr="00F63803" w14:paraId="1755CA2E" w14:textId="77777777" w:rsidTr="00E60660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C5AF871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99AEA57" w14:textId="58F9E3F6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L’accès, la transformation et la diffusion des données personnelles sont pris en compte dans les projets numériques ?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471696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DE5985D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71CC419" w14:textId="4C1322F8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FBA04D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E58ADF5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59BF1A3" w14:textId="6B166186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4A8437F" w14:textId="77777777" w:rsidR="00F63803" w:rsidRPr="00F63803" w:rsidRDefault="00F63803" w:rsidP="00F63803">
            <w:pPr>
              <w:pStyle w:val="TableParagraph"/>
              <w:spacing w:before="172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00E61F92" w14:textId="68F808F1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Application GDPR (cf. fiche données personnelles)</w:t>
            </w:r>
          </w:p>
        </w:tc>
      </w:tr>
      <w:tr w:rsidR="00F63803" w:rsidRPr="00F63803" w14:paraId="724F3F96" w14:textId="77777777" w:rsidTr="00E60660"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7BFA7F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E9BDF8F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13A0BA5" w14:textId="1CDC6491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La culture de l’entreprise est propice à la transformation numérique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F56B1DE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BF2474D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ADDA27B" w14:textId="68A60A8B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0EEAB1B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F270386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3AF0945" w14:textId="26BF07EB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99F8CDA" w14:textId="77777777" w:rsidR="00F63803" w:rsidRPr="00F63803" w:rsidRDefault="00F63803" w:rsidP="00F63803">
            <w:pPr>
              <w:pStyle w:val="TableParagraph"/>
              <w:spacing w:before="76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48EB4FCD" w14:textId="77777777" w:rsidR="00F63803" w:rsidRPr="00F63803" w:rsidRDefault="00F63803" w:rsidP="00F63803">
            <w:pPr>
              <w:pStyle w:val="TableParagraph"/>
              <w:ind w:left="156" w:right="89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- Bureau </w:t>
            </w: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dyna</w:t>
            </w:r>
            <w:proofErr w:type="spellEnd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- </w:t>
            </w: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mique</w:t>
            </w:r>
            <w:proofErr w:type="spellEnd"/>
          </w:p>
          <w:p w14:paraId="6337E4BE" w14:textId="066145B1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Innovation favorisée</w:t>
            </w:r>
          </w:p>
        </w:tc>
      </w:tr>
    </w:tbl>
    <w:p w14:paraId="689098A8" w14:textId="1BD9F565" w:rsidR="00CC0084" w:rsidRDefault="00CC0084"/>
    <w:p w14:paraId="4B84B0EB" w14:textId="77777777" w:rsidR="00CC0084" w:rsidRDefault="00CC0084"/>
    <w:p w14:paraId="3C840734" w14:textId="77777777" w:rsidR="00CC0084" w:rsidRDefault="00CC0084"/>
    <w:p w14:paraId="4A961856" w14:textId="77777777" w:rsidR="00AB1A15" w:rsidRDefault="00AB1A15"/>
    <w:p w14:paraId="7957728B" w14:textId="77777777" w:rsidR="003C3D91" w:rsidRDefault="003C3D91"/>
    <w:p w14:paraId="7B307946" w14:textId="6DE31074" w:rsidR="00AB1A15" w:rsidRDefault="003C3D91">
      <w:r w:rsidRPr="003C3D91">
        <w:rPr>
          <w:noProof/>
        </w:rPr>
        <w:lastRenderedPageBreak/>
        <w:drawing>
          <wp:inline distT="0" distB="0" distL="0" distR="0" wp14:anchorId="3AFB17F8" wp14:editId="3151BBD0">
            <wp:extent cx="4279900" cy="6604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F96C" w14:textId="77777777" w:rsidR="003C3D91" w:rsidRDefault="003C3D91"/>
    <w:p w14:paraId="70CAEAB9" w14:textId="77777777" w:rsidR="003C3D91" w:rsidRDefault="003C3D91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8"/>
        <w:gridCol w:w="779"/>
        <w:gridCol w:w="1301"/>
        <w:gridCol w:w="2020"/>
      </w:tblGrid>
      <w:tr w:rsidR="009B39D9" w:rsidRPr="00CC0084" w14:paraId="421B51D3" w14:textId="77777777" w:rsidTr="003C3D91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765C34E" w14:textId="77777777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FFFF"/>
              <w:bottom w:val="single" w:sz="2" w:space="0" w:color="FF3B63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98B2AFB" w14:textId="77777777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Enjeu / </w:t>
            </w:r>
          </w:p>
          <w:p w14:paraId="3470ABDB" w14:textId="3AFC81F3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Risque associé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FFFF"/>
              <w:bottom w:val="single" w:sz="2" w:space="0" w:color="FF3B63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82B3AF2" w14:textId="77777777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pacing w:val="2"/>
                <w:sz w:val="16"/>
                <w:szCs w:val="16"/>
              </w:rPr>
              <w:t>Interlocuteur</w:t>
            </w:r>
          </w:p>
          <w:p w14:paraId="31EA1B4E" w14:textId="3D8143AF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concerné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FFFF"/>
              <w:bottom w:val="single" w:sz="2" w:space="0" w:color="FF3B63"/>
              <w:right w:val="single" w:sz="2" w:space="0" w:color="FF3B63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2651C1" w14:textId="7BAD8F52" w:rsidR="009B39D9" w:rsidRPr="00021F57" w:rsidRDefault="009B39D9" w:rsidP="009B39D9">
            <w:pPr>
              <w:jc w:val="center"/>
              <w:rPr>
                <w:rFonts w:ascii="Modum" w:hAnsi="Modum"/>
                <w:color w:val="FF0000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FF0000"/>
                <w:sz w:val="16"/>
                <w:szCs w:val="16"/>
              </w:rPr>
              <w:t>Réponse attendue</w:t>
            </w:r>
          </w:p>
        </w:tc>
      </w:tr>
      <w:tr w:rsidR="00F63803" w:rsidRPr="00CC0084" w14:paraId="013693C5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5B4BC89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D1ED71B" w14:textId="519ADFA9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évolutions numériques intègrent les exigences de gestion des risques, de contrôle et d’audit en lien avec les pratiques réglementaires et éthiques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3B3450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F6B45E1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32EFD47" w14:textId="41648EA6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521702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ED8B28E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CB757CD" w14:textId="1A46CD60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941A2E9" w14:textId="77777777" w:rsidR="00F63803" w:rsidRPr="00F63803" w:rsidRDefault="00F63803" w:rsidP="00F63803">
            <w:pPr>
              <w:pStyle w:val="TableParagraph"/>
              <w:spacing w:before="172"/>
              <w:ind w:left="156" w:right="93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0070C4B2" w14:textId="56137F9D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Plan d’audit sur les projets de transformation numérique</w:t>
            </w:r>
          </w:p>
        </w:tc>
      </w:tr>
      <w:tr w:rsidR="00F63803" w:rsidRPr="00CC0084" w14:paraId="5D07D57A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86F1D48" w14:textId="77777777" w:rsidR="00F63803" w:rsidRPr="00F63803" w:rsidRDefault="00F63803" w:rsidP="00F63803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5CF9B66" w14:textId="79C3207B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nouvelles pratiques commerciales numériques sont revues systématiquement en tenant compte des circuits multicanaux, de l’intégration des réseaux sociaux et du Big Data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59D106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58BE29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8896B30" w14:textId="32808F27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5041AB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982041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AE1D470" w14:textId="4BE310DD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10ABE75" w14:textId="77777777" w:rsidR="00F63803" w:rsidRPr="00F63803" w:rsidRDefault="00F63803" w:rsidP="00F63803">
            <w:pPr>
              <w:pStyle w:val="TableParagraph"/>
              <w:spacing w:before="76"/>
              <w:ind w:left="156" w:right="93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743975FA" w14:textId="77777777" w:rsidR="00F63803" w:rsidRPr="00F63803" w:rsidRDefault="00F63803" w:rsidP="00F63803">
            <w:pPr>
              <w:pStyle w:val="TableParagraph"/>
              <w:ind w:left="156" w:right="90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- Guidage du </w:t>
            </w: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par</w:t>
            </w:r>
            <w:proofErr w:type="spellEnd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cours clients</w:t>
            </w:r>
          </w:p>
          <w:p w14:paraId="57651C9F" w14:textId="5B6FF21A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Proposition d’achats sur les plateformes</w:t>
            </w:r>
          </w:p>
        </w:tc>
      </w:tr>
      <w:tr w:rsidR="00F63803" w:rsidRPr="00CC0084" w14:paraId="670EF698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D9A0A3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095A1BC" w14:textId="498703D9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L’entreprise dispose d’un plan d’intégration des technologies dont elle aura besoin pour anticiper les évolutions de son marché et se différencier de la concurrence (celui-ci peut passer par des start-up, des équipes projets, des experts </w:t>
            </w:r>
            <w:proofErr w:type="gram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externes,…</w:t>
            </w:r>
            <w:proofErr w:type="gram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.)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D3E089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FDCDEE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76101E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76A58CD" w14:textId="6F934359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BE959F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22D1E7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7F77F60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5DD9075" w14:textId="45D05BFA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303521D" w14:textId="77777777" w:rsidR="00F63803" w:rsidRPr="00F63803" w:rsidRDefault="00F63803" w:rsidP="00F63803">
            <w:pPr>
              <w:pStyle w:val="TableParagraph"/>
              <w:spacing w:before="76"/>
              <w:ind w:left="156" w:right="93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2171DF01" w14:textId="77777777" w:rsidR="00F63803" w:rsidRPr="00F63803" w:rsidRDefault="00F63803" w:rsidP="00F63803">
            <w:pPr>
              <w:pStyle w:val="TableParagraph"/>
              <w:numPr>
                <w:ilvl w:val="0"/>
                <w:numId w:val="6"/>
              </w:numPr>
              <w:tabs>
                <w:tab w:val="left" w:pos="384"/>
              </w:tabs>
              <w:ind w:right="202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Mise en place d’API</w:t>
            </w:r>
          </w:p>
          <w:p w14:paraId="2884F33F" w14:textId="77777777" w:rsidR="00F63803" w:rsidRPr="00F63803" w:rsidRDefault="00F63803" w:rsidP="00F63803">
            <w:pPr>
              <w:pStyle w:val="TableParagraph"/>
              <w:ind w:left="469" w:right="405" w:firstLine="30"/>
              <w:jc w:val="bot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Schéma directeur technique</w:t>
            </w:r>
          </w:p>
          <w:p w14:paraId="20292F79" w14:textId="7CC32BAF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Open innovation</w:t>
            </w:r>
          </w:p>
        </w:tc>
      </w:tr>
      <w:tr w:rsidR="00F63803" w:rsidRPr="00CC0084" w14:paraId="0EB5421A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50411B9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417038E" w14:textId="08288F59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processus sont documentés et partagés au niveau de la Direction Générale et des décideurs opérationnels en charge de l’offre et s’ajustent avec l’environnement grâce au numérique.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9C7555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F22B80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1F02C5D" w14:textId="01FB16A7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_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763A505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4BEA960" w14:textId="77777777" w:rsidR="00F63803" w:rsidRPr="00F63803" w:rsidRDefault="00F63803" w:rsidP="00F63803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5E2B418" w14:textId="5174ABAE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3EB09F5" w14:textId="77777777" w:rsidR="00F63803" w:rsidRPr="00F63803" w:rsidRDefault="00F63803" w:rsidP="00F63803">
            <w:pPr>
              <w:pStyle w:val="TableParagraph"/>
              <w:spacing w:before="149"/>
              <w:ind w:left="156" w:right="9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6AE9A403" w14:textId="77777777" w:rsidR="00F63803" w:rsidRPr="00F63803" w:rsidRDefault="00F63803" w:rsidP="00F63803">
            <w:pPr>
              <w:pStyle w:val="TableParagraph"/>
              <w:ind w:left="268" w:right="202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Cartographie des processus</w:t>
            </w:r>
          </w:p>
          <w:p w14:paraId="50F629FA" w14:textId="20460725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– approche transversale Culture projet</w:t>
            </w:r>
          </w:p>
        </w:tc>
      </w:tr>
      <w:tr w:rsidR="00F63803" w:rsidRPr="00CC0084" w14:paraId="72CA4C65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B9DB1D9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AB59099" w14:textId="1BBCC18D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numérique développe une capacité nouvelle de suivi des objectifs de qualité, coûts, délais (agilité, vélocité …) des produits et services.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15CFADE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710DB10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2791D6B" w14:textId="2CB0A212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_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928FC0E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45A5437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B6A518F" w14:textId="285DA57D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DG, la DSI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0874AA8" w14:textId="77777777" w:rsidR="00F63803" w:rsidRPr="00F63803" w:rsidRDefault="00F63803" w:rsidP="00F63803">
            <w:pPr>
              <w:pStyle w:val="TableParagraph"/>
              <w:spacing w:before="142"/>
              <w:ind w:left="156" w:right="9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3147C0DC" w14:textId="77777777" w:rsidR="00F63803" w:rsidRPr="00F63803" w:rsidRDefault="00F63803" w:rsidP="00F63803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proofErr w:type="spell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Dashboarding</w:t>
            </w:r>
            <w:proofErr w:type="spellEnd"/>
          </w:p>
          <w:p w14:paraId="28BE89BF" w14:textId="77777777" w:rsidR="00F63803" w:rsidRPr="00F63803" w:rsidRDefault="00F63803" w:rsidP="00F63803">
            <w:pPr>
              <w:pStyle w:val="TableParagraph"/>
              <w:ind w:left="156" w:right="89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Données de workflow</w:t>
            </w:r>
          </w:p>
          <w:p w14:paraId="4A77D8F0" w14:textId="30B7255A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Objets connectés</w:t>
            </w:r>
          </w:p>
        </w:tc>
      </w:tr>
      <w:tr w:rsidR="00F63803" w:rsidRPr="00CC0084" w14:paraId="2B054291" w14:textId="77777777" w:rsidTr="00E60660">
        <w:tc>
          <w:tcPr>
            <w:tcW w:w="4958" w:type="dxa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A99E6B6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D34BF7E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5E1BD65" w14:textId="5BA3036A" w:rsidR="00F63803" w:rsidRPr="00CC0084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numérique améliore la gestion de la production, de la distribution et de la personnalisation de l’offre.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0CC58D5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A78C30F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5E014EF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02BAB86" w14:textId="008FB952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_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909F03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D50B00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B7ECAE0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66019BC" w14:textId="3A39B949" w:rsidR="00F63803" w:rsidRPr="00CC0084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_</w:t>
            </w:r>
          </w:p>
        </w:tc>
        <w:tc>
          <w:tcPr>
            <w:tcW w:w="0" w:type="auto"/>
            <w:tcBorders>
              <w:top w:val="single" w:sz="2" w:space="0" w:color="FF3B63"/>
              <w:left w:val="single" w:sz="2" w:space="0" w:color="FF3B63"/>
              <w:bottom w:val="single" w:sz="2" w:space="0" w:color="FF3B63"/>
              <w:right w:val="single" w:sz="2" w:space="0" w:color="FF3B63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385EB0D" w14:textId="77777777" w:rsidR="00F63803" w:rsidRPr="00F63803" w:rsidRDefault="00F63803" w:rsidP="00F63803">
            <w:pPr>
              <w:pStyle w:val="TableParagraph"/>
              <w:spacing w:before="76"/>
              <w:ind w:left="156" w:right="9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53974124" w14:textId="77777777" w:rsidR="00F63803" w:rsidRPr="00F63803" w:rsidRDefault="00F63803" w:rsidP="00F63803">
            <w:pPr>
              <w:pStyle w:val="TableParagraph"/>
              <w:ind w:left="156" w:right="9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RFID</w:t>
            </w:r>
          </w:p>
          <w:p w14:paraId="6CAADFBC" w14:textId="77777777" w:rsidR="00F63803" w:rsidRPr="00F63803" w:rsidRDefault="00F63803" w:rsidP="00F63803">
            <w:pPr>
              <w:pStyle w:val="TableParagraph"/>
              <w:ind w:left="20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- Géolocalisation</w:t>
            </w:r>
          </w:p>
          <w:p w14:paraId="66858326" w14:textId="72563172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- Drive dans la grande distribution Impression 3D</w:t>
            </w:r>
          </w:p>
        </w:tc>
      </w:tr>
    </w:tbl>
    <w:p w14:paraId="517449DD" w14:textId="063634B4" w:rsidR="00CC0084" w:rsidRDefault="00CC0084"/>
    <w:p w14:paraId="6CD095C3" w14:textId="77777777" w:rsidR="005F2853" w:rsidRDefault="005F2853"/>
    <w:p w14:paraId="190E3914" w14:textId="77777777" w:rsidR="005F2853" w:rsidRDefault="005F2853"/>
    <w:p w14:paraId="51B062A5" w14:textId="77777777" w:rsidR="005F2853" w:rsidRDefault="005F2853"/>
    <w:p w14:paraId="76C53E7D" w14:textId="77777777" w:rsidR="005F2853" w:rsidRDefault="005F2853"/>
    <w:p w14:paraId="19D6CF81" w14:textId="034F5CAD" w:rsidR="009B2F87" w:rsidRDefault="009B2F87">
      <w:r>
        <w:br w:type="page"/>
      </w:r>
    </w:p>
    <w:p w14:paraId="16A30C67" w14:textId="77777777" w:rsidR="005F2853" w:rsidRDefault="005F2853"/>
    <w:p w14:paraId="088FA40F" w14:textId="5D483917" w:rsidR="005F2853" w:rsidRPr="00021F57" w:rsidRDefault="005F2853" w:rsidP="005F2853">
      <w:pPr>
        <w:spacing w:before="21"/>
        <w:rPr>
          <w:rFonts w:ascii="Gotham" w:hAnsi="Gotham"/>
          <w:color w:val="00B095"/>
          <w:sz w:val="36"/>
          <w:szCs w:val="36"/>
        </w:rPr>
      </w:pPr>
      <w:r w:rsidRPr="00021F57">
        <w:rPr>
          <w:rFonts w:ascii="Gotham" w:hAnsi="Gotham"/>
          <w:b/>
          <w:bCs/>
          <w:color w:val="00B095"/>
          <w:spacing w:val="18"/>
          <w:sz w:val="36"/>
          <w:szCs w:val="36"/>
        </w:rPr>
        <w:t>F</w:t>
      </w:r>
      <w:r w:rsidR="00F1021A">
        <w:rPr>
          <w:rFonts w:ascii="Gotham" w:hAnsi="Gotham"/>
          <w:b/>
          <w:bCs/>
          <w:color w:val="00B095"/>
          <w:spacing w:val="18"/>
          <w:sz w:val="36"/>
          <w:szCs w:val="36"/>
        </w:rPr>
        <w:t>ICHE</w:t>
      </w:r>
      <w:r w:rsidRPr="00021F57">
        <w:rPr>
          <w:rFonts w:ascii="Gotham" w:hAnsi="Gotham"/>
          <w:b/>
          <w:bCs/>
          <w:color w:val="00B095"/>
          <w:spacing w:val="18"/>
          <w:sz w:val="36"/>
          <w:szCs w:val="36"/>
        </w:rPr>
        <w:t xml:space="preserve"> 02</w:t>
      </w:r>
    </w:p>
    <w:p w14:paraId="66AE6821" w14:textId="14F9D62D" w:rsidR="005F2853" w:rsidRPr="005F2853" w:rsidRDefault="00B55930" w:rsidP="00667ADB">
      <w:pPr>
        <w:pStyle w:val="Style1"/>
        <w:outlineLvl w:val="0"/>
      </w:pPr>
      <w:bookmarkStart w:id="2" w:name="_Toc496193384"/>
      <w:bookmarkStart w:id="3" w:name="_Toc496193562"/>
      <w:r>
        <w:t xml:space="preserve">GOUVERNANCE DES SYSTÈMES </w:t>
      </w:r>
      <w:r w:rsidR="005F2853">
        <w:t>D’INFORMATION</w:t>
      </w:r>
      <w:bookmarkEnd w:id="2"/>
      <w:bookmarkEnd w:id="3"/>
    </w:p>
    <w:p w14:paraId="7E376E9E" w14:textId="77777777" w:rsidR="005F2853" w:rsidRPr="00CC0084" w:rsidRDefault="005F2853" w:rsidP="005F2853">
      <w:pPr>
        <w:pStyle w:val="p2"/>
        <w:rPr>
          <w:rStyle w:val="s1"/>
          <w:sz w:val="24"/>
          <w:szCs w:val="24"/>
        </w:rPr>
      </w:pPr>
    </w:p>
    <w:p w14:paraId="0081410A" w14:textId="55E88017" w:rsidR="005F2853" w:rsidRPr="00021F57" w:rsidRDefault="005F2853" w:rsidP="005F2853">
      <w:pPr>
        <w:spacing w:before="21"/>
        <w:jc w:val="both"/>
        <w:rPr>
          <w:rFonts w:ascii="Gotham" w:hAnsi="Gotham"/>
          <w:b/>
          <w:bCs/>
          <w:color w:val="00B095"/>
          <w:spacing w:val="8"/>
        </w:rPr>
      </w:pPr>
      <w:r w:rsidRPr="00021F57">
        <w:rPr>
          <w:rFonts w:ascii="Gotham" w:hAnsi="Gotham"/>
          <w:b/>
          <w:bCs/>
          <w:color w:val="00B095"/>
          <w:spacing w:val="8"/>
        </w:rPr>
        <w:t>RÔLES &amp; RESPONSABILITÉS</w:t>
      </w:r>
    </w:p>
    <w:p w14:paraId="7881E73C" w14:textId="77777777" w:rsidR="005F2853" w:rsidRDefault="005F2853" w:rsidP="005F2853">
      <w:pPr>
        <w:spacing w:before="21"/>
        <w:jc w:val="both"/>
        <w:rPr>
          <w:rFonts w:ascii="Gotham" w:hAnsi="Gotham"/>
          <w:b/>
          <w:bCs/>
          <w:color w:val="00B050"/>
          <w:spacing w:val="8"/>
          <w:sz w:val="22"/>
          <w:szCs w:val="22"/>
        </w:rPr>
      </w:pPr>
    </w:p>
    <w:p w14:paraId="29344930" w14:textId="5386E166" w:rsidR="005F2853" w:rsidRPr="005F2853" w:rsidRDefault="005F2853" w:rsidP="005F2853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  <w:r w:rsidRPr="005F2853"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  <w:t>QUESTIONNAIRE</w:t>
      </w:r>
    </w:p>
    <w:p w14:paraId="4F4C16BC" w14:textId="1377D30B" w:rsidR="005F2853" w:rsidRPr="009B39D9" w:rsidRDefault="009B39D9" w:rsidP="009B39D9">
      <w:pPr>
        <w:spacing w:before="21"/>
        <w:jc w:val="both"/>
        <w:rPr>
          <w:rFonts w:ascii="Gotham" w:hAnsi="Gotham"/>
          <w:color w:val="7E6583" w:themeColor="background2" w:themeShade="80"/>
          <w:sz w:val="18"/>
          <w:szCs w:val="18"/>
        </w:rPr>
      </w:pPr>
      <w:r>
        <w:rPr>
          <w:rFonts w:ascii="Gotham" w:hAnsi="Gotham"/>
          <w:color w:val="7E6583" w:themeColor="background2" w:themeShade="80"/>
          <w:sz w:val="18"/>
          <w:szCs w:val="18"/>
        </w:rPr>
        <w:t xml:space="preserve">A. </w:t>
      </w:r>
      <w:r w:rsidR="005F2853" w:rsidRPr="009B39D9">
        <w:rPr>
          <w:rFonts w:ascii="Gotham" w:hAnsi="Gotham"/>
          <w:color w:val="7E6583" w:themeColor="background2" w:themeShade="80"/>
          <w:sz w:val="18"/>
          <w:szCs w:val="18"/>
        </w:rPr>
        <w:t>ORGANISATION ET PILOTAGE</w:t>
      </w:r>
    </w:p>
    <w:p w14:paraId="2DE67D29" w14:textId="77777777" w:rsidR="005F2853" w:rsidRDefault="005F2853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937"/>
        <w:gridCol w:w="1275"/>
        <w:gridCol w:w="1444"/>
      </w:tblGrid>
      <w:tr w:rsidR="00F63803" w:rsidRPr="005F2853" w14:paraId="2BCA8C7A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2FB2F68" w14:textId="77777777" w:rsidR="00F63803" w:rsidRPr="00021F57" w:rsidRDefault="00F63803" w:rsidP="005F2853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956A336" w14:textId="77777777" w:rsidR="00F63803" w:rsidRPr="00021F57" w:rsidRDefault="00F63803" w:rsidP="005F2853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Enjeu / </w:t>
            </w:r>
          </w:p>
          <w:p w14:paraId="6BC0472D" w14:textId="77777777" w:rsidR="00F63803" w:rsidRPr="00021F57" w:rsidRDefault="00F63803" w:rsidP="005F2853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Risque associé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2A348E8" w14:textId="301890C9" w:rsidR="00F63803" w:rsidRPr="00021F57" w:rsidRDefault="00F63803" w:rsidP="00A35509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Interlocuteur</w:t>
            </w:r>
          </w:p>
          <w:p w14:paraId="2D30E105" w14:textId="77777777" w:rsidR="00F63803" w:rsidRPr="00021F57" w:rsidRDefault="00F63803" w:rsidP="005F2853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cible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7355681" w14:textId="77777777" w:rsidR="00F63803" w:rsidRPr="00021F57" w:rsidRDefault="00F63803" w:rsidP="005F2853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Réponse attendue</w:t>
            </w:r>
          </w:p>
        </w:tc>
      </w:tr>
      <w:tr w:rsidR="00F63803" w:rsidRPr="005F2853" w14:paraId="19ED4A5F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855B371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AD1BDFB" w14:textId="77777777" w:rsidR="00F63803" w:rsidRPr="00F63803" w:rsidRDefault="00F63803" w:rsidP="00F63803">
            <w:pPr>
              <w:pStyle w:val="TableParagraph"/>
              <w:spacing w:before="5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58F7E57" w14:textId="3B722E69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Un organigramme de la fonction informatique est-il formalisé et actualisé de manière régulière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B5D8A97" w14:textId="2DCB5EEB" w:rsidR="00F63803" w:rsidRPr="00F63803" w:rsidRDefault="00F63803" w:rsidP="00F63803">
            <w:pPr>
              <w:pStyle w:val="TableParagraph"/>
              <w:spacing w:before="92"/>
              <w:ind w:left="169" w:right="8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Connaissance des parties prenantes afin d’apprécier la maîtrise de :</w:t>
            </w:r>
          </w:p>
          <w:p w14:paraId="4E9AB2A6" w14:textId="77777777" w:rsidR="00F63803" w:rsidRPr="00F63803" w:rsidRDefault="00F63803" w:rsidP="00F63803">
            <w:pPr>
              <w:pStyle w:val="TableParagraph"/>
              <w:numPr>
                <w:ilvl w:val="0"/>
                <w:numId w:val="8"/>
              </w:numPr>
              <w:tabs>
                <w:tab w:val="left" w:pos="262"/>
              </w:tabs>
              <w:ind w:right="149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Rôles et responsabilités des actions</w:t>
            </w:r>
          </w:p>
          <w:p w14:paraId="1FC46472" w14:textId="77777777" w:rsidR="00F63803" w:rsidRPr="00F63803" w:rsidRDefault="00F63803" w:rsidP="00F63803">
            <w:pPr>
              <w:pStyle w:val="TableParagraph"/>
              <w:ind w:left="16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proofErr w:type="gramStart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et</w:t>
            </w:r>
            <w:proofErr w:type="gramEnd"/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des contrôles</w:t>
            </w:r>
          </w:p>
          <w:p w14:paraId="736AEC01" w14:textId="4C4E3098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Séparation des tâches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6F05922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D985162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776E2E3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7ECE63C" w14:textId="46EAE07A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A5D8EE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23F64A6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504E109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6498004" w14:textId="373A00F8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5F2853" w14:paraId="12453C97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8D0488F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97C4635" w14:textId="77777777" w:rsidR="00F63803" w:rsidRPr="00F63803" w:rsidRDefault="00F63803" w:rsidP="00F63803">
            <w:pPr>
              <w:pStyle w:val="TableParagraph"/>
              <w:spacing w:before="7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F4AD728" w14:textId="7F9E11D4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management de la fonction informatique est-il attribué à une personne dédiée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1FD5A29" w14:textId="77777777" w:rsidR="00F63803" w:rsidRPr="00F63803" w:rsidRDefault="00F63803" w:rsidP="00F63803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spacing w:before="92"/>
              <w:ind w:right="164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Centralisation des décisions en lien avec la stratégie de l’entreprise</w:t>
            </w:r>
          </w:p>
          <w:p w14:paraId="266095B6" w14:textId="69CB63BB" w:rsidR="00F63803" w:rsidRPr="001524F0" w:rsidRDefault="00F63803" w:rsidP="00F63803">
            <w:pPr>
              <w:pStyle w:val="TableParagraph"/>
              <w:numPr>
                <w:ilvl w:val="0"/>
                <w:numId w:val="9"/>
              </w:numPr>
              <w:tabs>
                <w:tab w:val="left" w:pos="262"/>
              </w:tabs>
              <w:ind w:left="261"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Mise en place</w:t>
            </w:r>
            <w:r w:rsid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</w:t>
            </w:r>
            <w:r w:rsidRPr="001524F0">
              <w:rPr>
                <w:color w:val="00255F"/>
                <w:sz w:val="16"/>
                <w:szCs w:val="16"/>
              </w:rPr>
              <w:t xml:space="preserve">de points de contrôle et de </w:t>
            </w:r>
            <w:proofErr w:type="spellStart"/>
            <w:r w:rsidRPr="001524F0">
              <w:rPr>
                <w:color w:val="00255F"/>
                <w:sz w:val="16"/>
                <w:szCs w:val="16"/>
              </w:rPr>
              <w:t>reporting</w:t>
            </w:r>
            <w:proofErr w:type="spellEnd"/>
            <w:r w:rsidRPr="001524F0">
              <w:rPr>
                <w:color w:val="00255F"/>
                <w:sz w:val="16"/>
                <w:szCs w:val="16"/>
              </w:rPr>
              <w:t xml:space="preserve"> par la direction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C36C99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CE0ADD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27A51AC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25C30C5" w14:textId="399C066E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5D03C1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09E8392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C2A2E83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5C7E49D" w14:textId="69473373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5F2853" w14:paraId="6A93B533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5323205" w14:textId="36B7BD4A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Si oui, à qui cette personne est-elle rattachée hiérarchiquement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00DA278" w14:textId="77777777" w:rsidR="00F63803" w:rsidRPr="00F63803" w:rsidRDefault="00F63803" w:rsidP="00F63803">
            <w:pPr>
              <w:pStyle w:val="TableParagraph"/>
              <w:spacing w:before="146"/>
              <w:ind w:left="161" w:right="96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Identification</w:t>
            </w:r>
          </w:p>
          <w:p w14:paraId="5D634ECF" w14:textId="461E8E50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du</w:t>
            </w:r>
            <w:proofErr w:type="gram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 niveau de contrôle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4AF6A5B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5D33530" w14:textId="488FE725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C7C5E1F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2AC520C" w14:textId="0A3395D2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</w:tr>
      <w:tr w:rsidR="00F63803" w:rsidRPr="005F2853" w14:paraId="15962853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98EFE9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F9B509A" w14:textId="0DC9DBD2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Un responsable de la sécurité informatique a-t-il été nommé au sein de l’organisation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6C0F712" w14:textId="4ADFFF0D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Maîtrise et coordination des actions de sensibilisation et de surveillance de la sécurité de l’information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D42C99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63CADED" w14:textId="77777777" w:rsidR="00F63803" w:rsidRPr="00F63803" w:rsidRDefault="00F63803" w:rsidP="00F63803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3D35B4F" w14:textId="70E9318A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E62C396" w14:textId="53C21755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Comité d’audit ; audit interne ; DG</w:t>
            </w:r>
          </w:p>
        </w:tc>
      </w:tr>
      <w:tr w:rsidR="00F63803" w:rsidRPr="005F2853" w14:paraId="34BA6647" w14:textId="77777777" w:rsidTr="00F63803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C95B452" w14:textId="7924F9D9" w:rsidR="00F63803" w:rsidRPr="005F285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directeur financier a-t-il défini des points de contrôle permettant de superviser la production de l’information comptable et financière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6338228" w14:textId="6958094C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Appréciation du niveau de maîtrise du système d’information par le directeur financier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C89B03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115269B" w14:textId="493A7F8E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DAF</w:t>
            </w:r>
          </w:p>
        </w:tc>
        <w:tc>
          <w:tcPr>
            <w:tcW w:w="144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76497E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376B543" w14:textId="6924809C" w:rsidR="00F63803" w:rsidRPr="005F285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485DD11F" w14:textId="77777777" w:rsidR="00D96CF2" w:rsidRPr="00D96CF2" w:rsidRDefault="00D96CF2" w:rsidP="00D96CF2">
      <w:pPr>
        <w:spacing w:before="21"/>
        <w:jc w:val="both"/>
        <w:rPr>
          <w:rFonts w:ascii="Gotham" w:hAnsi="Gotham"/>
          <w:color w:val="7E6583" w:themeColor="background2" w:themeShade="80"/>
          <w:sz w:val="18"/>
          <w:szCs w:val="18"/>
        </w:rPr>
      </w:pPr>
    </w:p>
    <w:p w14:paraId="32AA1A23" w14:textId="77777777" w:rsidR="00F63803" w:rsidRDefault="00F63803" w:rsidP="00B55930">
      <w:pPr>
        <w:spacing w:before="21"/>
        <w:jc w:val="both"/>
        <w:rPr>
          <w:rFonts w:ascii="Gotham" w:hAnsi="Gotham"/>
          <w:color w:val="7E6583" w:themeColor="background2" w:themeShade="80"/>
          <w:sz w:val="18"/>
          <w:szCs w:val="18"/>
        </w:rPr>
      </w:pPr>
    </w:p>
    <w:p w14:paraId="3A7EC868" w14:textId="6BBC5231" w:rsidR="005F2853" w:rsidRPr="00B55930" w:rsidRDefault="00B55930" w:rsidP="00B55930">
      <w:pPr>
        <w:spacing w:before="21"/>
        <w:jc w:val="both"/>
        <w:rPr>
          <w:rFonts w:ascii="Gotham" w:hAnsi="Gotham"/>
          <w:color w:val="7E6583" w:themeColor="background2" w:themeShade="80"/>
          <w:sz w:val="18"/>
          <w:szCs w:val="18"/>
        </w:rPr>
      </w:pPr>
      <w:r w:rsidRPr="00B55930">
        <w:rPr>
          <w:rFonts w:ascii="Gotham" w:hAnsi="Gotham"/>
          <w:color w:val="7E6583" w:themeColor="background2" w:themeShade="80"/>
          <w:sz w:val="18"/>
          <w:szCs w:val="18"/>
        </w:rPr>
        <w:t xml:space="preserve">B. </w:t>
      </w:r>
      <w:r w:rsidR="00D96CF2" w:rsidRPr="00B55930">
        <w:rPr>
          <w:rFonts w:ascii="Gotham" w:hAnsi="Gotham"/>
          <w:color w:val="7E6583" w:themeColor="background2" w:themeShade="80"/>
          <w:sz w:val="18"/>
          <w:szCs w:val="18"/>
        </w:rPr>
        <w:t>MANAGEMENT ET RESPONSABILITÉ</w:t>
      </w:r>
    </w:p>
    <w:p w14:paraId="232DB167" w14:textId="77777777" w:rsidR="00D96CF2" w:rsidRPr="00B55930" w:rsidRDefault="00D96CF2" w:rsidP="00B55930">
      <w:pPr>
        <w:spacing w:before="21"/>
        <w:jc w:val="both"/>
        <w:rPr>
          <w:rFonts w:ascii="Gotham" w:hAnsi="Gotham"/>
          <w:color w:val="7E6583" w:themeColor="background2" w:themeShade="80"/>
          <w:sz w:val="18"/>
          <w:szCs w:val="18"/>
        </w:rPr>
      </w:pPr>
    </w:p>
    <w:tbl>
      <w:tblPr>
        <w:tblW w:w="906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2977"/>
        <w:gridCol w:w="1276"/>
        <w:gridCol w:w="1417"/>
      </w:tblGrid>
      <w:tr w:rsidR="00F63803" w:rsidRPr="00D96CF2" w14:paraId="57B2B95E" w14:textId="77777777" w:rsidTr="00F63803">
        <w:tc>
          <w:tcPr>
            <w:tcW w:w="3399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93533A" w14:textId="77777777" w:rsidR="00F63803" w:rsidRPr="00021F57" w:rsidRDefault="00F63803" w:rsidP="00D96CF2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Thème / Question</w:t>
            </w:r>
          </w:p>
        </w:tc>
        <w:tc>
          <w:tcPr>
            <w:tcW w:w="2977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4ECBF78" w14:textId="77777777" w:rsidR="00F63803" w:rsidRPr="00021F57" w:rsidRDefault="00F63803" w:rsidP="00D96CF2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Enjeu / </w:t>
            </w:r>
          </w:p>
          <w:p w14:paraId="197A51E9" w14:textId="77777777" w:rsidR="00F63803" w:rsidRPr="00021F57" w:rsidRDefault="00F63803" w:rsidP="00D96CF2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Risque associé</w:t>
            </w:r>
          </w:p>
        </w:tc>
        <w:tc>
          <w:tcPr>
            <w:tcW w:w="1276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DCA71DA" w14:textId="2DDD0C7F" w:rsidR="00F63803" w:rsidRPr="00021F57" w:rsidRDefault="00F63803" w:rsidP="00A35509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Interlocuteur</w:t>
            </w:r>
          </w:p>
          <w:p w14:paraId="6A7E92B5" w14:textId="77777777" w:rsidR="00F63803" w:rsidRPr="00021F57" w:rsidRDefault="00F63803" w:rsidP="00D96CF2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cible</w:t>
            </w:r>
          </w:p>
        </w:tc>
        <w:tc>
          <w:tcPr>
            <w:tcW w:w="1417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CF13C8" w14:textId="77777777" w:rsidR="00F63803" w:rsidRPr="00021F57" w:rsidRDefault="00F63803" w:rsidP="00D96CF2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Réponse attendue</w:t>
            </w:r>
          </w:p>
        </w:tc>
      </w:tr>
      <w:tr w:rsidR="00F63803" w:rsidRPr="00D96CF2" w14:paraId="69E042A9" w14:textId="77777777" w:rsidTr="00F63803">
        <w:tc>
          <w:tcPr>
            <w:tcW w:w="3399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E7E1D7E" w14:textId="5DD3EE32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fiches de poste des collaborateurs en charge de la fonction informatique sont-elles formalisées ?</w:t>
            </w:r>
          </w:p>
        </w:tc>
        <w:tc>
          <w:tcPr>
            <w:tcW w:w="297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A470801" w14:textId="2F3A38E2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Maîtrise des RACI Principe de non- répudiation renforcée</w:t>
            </w:r>
          </w:p>
        </w:tc>
        <w:tc>
          <w:tcPr>
            <w:tcW w:w="127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172CCF5" w14:textId="77777777" w:rsidR="00F63803" w:rsidRPr="00F63803" w:rsidRDefault="00F63803" w:rsidP="00F63803">
            <w:pPr>
              <w:pStyle w:val="TableParagraph"/>
              <w:spacing w:before="5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20AFF21" w14:textId="6C2DA92B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DRH</w:t>
            </w:r>
          </w:p>
        </w:tc>
        <w:tc>
          <w:tcPr>
            <w:tcW w:w="141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FFA75E7" w14:textId="77777777" w:rsidR="00F63803" w:rsidRPr="00F63803" w:rsidRDefault="00F63803" w:rsidP="00F63803">
            <w:pPr>
              <w:pStyle w:val="TableParagraph"/>
              <w:spacing w:before="5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AEA7CFD" w14:textId="1689E1C2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D96CF2" w14:paraId="2FC99307" w14:textId="77777777" w:rsidTr="00F63803">
        <w:tc>
          <w:tcPr>
            <w:tcW w:w="3399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D5FA497" w14:textId="091D1AC4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fiches de postes des managers précisent-elles leur responsabilité relative au système d’information ?</w:t>
            </w:r>
          </w:p>
        </w:tc>
        <w:tc>
          <w:tcPr>
            <w:tcW w:w="297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946FF8A" w14:textId="406C2CCD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Maîtrise des RACI Principe de non- répudiation renforcée</w:t>
            </w:r>
          </w:p>
        </w:tc>
        <w:tc>
          <w:tcPr>
            <w:tcW w:w="127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45183C6" w14:textId="77777777" w:rsidR="00F63803" w:rsidRPr="00F63803" w:rsidRDefault="00F63803" w:rsidP="00F63803">
            <w:pPr>
              <w:pStyle w:val="TableParagraph"/>
              <w:spacing w:before="5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3C6480C" w14:textId="363913EE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DRH</w:t>
            </w:r>
          </w:p>
        </w:tc>
        <w:tc>
          <w:tcPr>
            <w:tcW w:w="141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E6FC574" w14:textId="77777777" w:rsidR="00F63803" w:rsidRPr="00F63803" w:rsidRDefault="00F63803" w:rsidP="00F63803">
            <w:pPr>
              <w:pStyle w:val="TableParagraph"/>
              <w:spacing w:before="5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8C6B206" w14:textId="70F6BB85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D96CF2" w14:paraId="02ACF543" w14:textId="77777777" w:rsidTr="00F63803">
        <w:tc>
          <w:tcPr>
            <w:tcW w:w="3399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51F6C80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31A4E5B" w14:textId="11923522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Pour chaque application, un responsable d’application est-il nommé ?</w:t>
            </w:r>
          </w:p>
        </w:tc>
        <w:tc>
          <w:tcPr>
            <w:tcW w:w="297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04E0966" w14:textId="5C337860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Maîtrise du fonctionne- ment des applications et de leur évolution</w:t>
            </w:r>
          </w:p>
        </w:tc>
        <w:tc>
          <w:tcPr>
            <w:tcW w:w="127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F1252D1" w14:textId="77777777" w:rsidR="00F63803" w:rsidRPr="00F63803" w:rsidRDefault="00F63803" w:rsidP="00F63803">
            <w:pPr>
              <w:pStyle w:val="TableParagraph"/>
              <w:spacing w:before="76"/>
              <w:ind w:left="171" w:right="105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DAF, DSI, DG,</w:t>
            </w:r>
          </w:p>
          <w:p w14:paraId="5CCB6127" w14:textId="2D000F8B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Direction métier</w:t>
            </w:r>
          </w:p>
        </w:tc>
        <w:tc>
          <w:tcPr>
            <w:tcW w:w="141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31B620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15AF082" w14:textId="4C8C5838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D96CF2" w14:paraId="5B07DCED" w14:textId="77777777" w:rsidTr="00F63803">
        <w:tc>
          <w:tcPr>
            <w:tcW w:w="3399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A9E156C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049C632" w14:textId="1DA8D921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Pour chaque donnée critique, un propriétaire de données est-il nommé ?</w:t>
            </w:r>
          </w:p>
        </w:tc>
        <w:tc>
          <w:tcPr>
            <w:tcW w:w="297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CBDBFFF" w14:textId="4DF656A5" w:rsid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E66E06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9454CDC" w14:textId="61674DE1" w:rsidR="00F63803" w:rsidRPr="00D96CF2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Maîtrise des inventaires, des flux et des traitements de données</w:t>
            </w:r>
          </w:p>
        </w:tc>
        <w:tc>
          <w:tcPr>
            <w:tcW w:w="127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95E08DD" w14:textId="77777777" w:rsidR="00F63803" w:rsidRPr="00F63803" w:rsidRDefault="00F63803" w:rsidP="00F63803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94A93A8" w14:textId="77777777" w:rsidR="00F63803" w:rsidRDefault="00F63803" w:rsidP="00F63803">
            <w:pPr>
              <w:pStyle w:val="TableParagraph"/>
              <w:ind w:left="171" w:right="105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786C24D" w14:textId="4BBB3E1C" w:rsidR="00F63803" w:rsidRPr="00F63803" w:rsidRDefault="00F63803" w:rsidP="00F63803">
            <w:pPr>
              <w:pStyle w:val="TableParagraph"/>
              <w:ind w:left="171" w:right="105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DAF, DSI, DG,</w:t>
            </w:r>
          </w:p>
          <w:p w14:paraId="22A2812B" w14:textId="17D8F0C5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Direction métier</w:t>
            </w:r>
          </w:p>
        </w:tc>
        <w:tc>
          <w:tcPr>
            <w:tcW w:w="1417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4A3EB86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F8F541E" w14:textId="77777777" w:rsidR="00F63803" w:rsidRPr="00F63803" w:rsidRDefault="00F63803" w:rsidP="00F63803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F422204" w14:textId="089AAD9C" w:rsidR="00F63803" w:rsidRPr="00D96CF2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2936E869" w14:textId="77777777" w:rsidR="005F2853" w:rsidRDefault="005F2853"/>
    <w:p w14:paraId="528F7F19" w14:textId="77777777" w:rsidR="00B55930" w:rsidRDefault="00B55930"/>
    <w:p w14:paraId="6ABF43B5" w14:textId="0241877B" w:rsidR="00B55930" w:rsidRPr="00021F57" w:rsidRDefault="00B55930" w:rsidP="00B55930">
      <w:pPr>
        <w:spacing w:before="21"/>
        <w:jc w:val="both"/>
        <w:rPr>
          <w:rFonts w:ascii="Gotham" w:hAnsi="Gotham"/>
          <w:b/>
          <w:bCs/>
          <w:color w:val="00B095"/>
          <w:spacing w:val="8"/>
        </w:rPr>
      </w:pPr>
      <w:r w:rsidRPr="00021F57">
        <w:rPr>
          <w:rFonts w:ascii="Gotham" w:hAnsi="Gotham"/>
          <w:b/>
          <w:bCs/>
          <w:color w:val="00B095"/>
          <w:spacing w:val="8"/>
        </w:rPr>
        <w:t>GOUVERNANCE DES DONNÉES</w:t>
      </w:r>
    </w:p>
    <w:p w14:paraId="46955FA7" w14:textId="77777777" w:rsidR="00B55930" w:rsidRDefault="00B55930" w:rsidP="00B55930">
      <w:pPr>
        <w:spacing w:before="21"/>
        <w:jc w:val="both"/>
        <w:rPr>
          <w:rFonts w:ascii="Gotham" w:hAnsi="Gotham"/>
          <w:b/>
          <w:bCs/>
          <w:color w:val="00B050"/>
          <w:spacing w:val="8"/>
          <w:sz w:val="22"/>
          <w:szCs w:val="22"/>
        </w:rPr>
      </w:pPr>
    </w:p>
    <w:p w14:paraId="6B836EE5" w14:textId="77777777" w:rsidR="00B55930" w:rsidRDefault="00B55930" w:rsidP="00B55930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  <w:r w:rsidRPr="005F2853"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  <w:t>QUESTIONNAIRE</w:t>
      </w:r>
    </w:p>
    <w:p w14:paraId="0BB78B8C" w14:textId="77777777" w:rsidR="00B55930" w:rsidRPr="005F2853" w:rsidRDefault="00B55930" w:rsidP="00B55930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6"/>
        <w:gridCol w:w="2621"/>
        <w:gridCol w:w="1958"/>
        <w:gridCol w:w="1783"/>
      </w:tblGrid>
      <w:tr w:rsidR="00B55930" w:rsidRPr="00B55930" w14:paraId="1057D603" w14:textId="77777777" w:rsidTr="00A35509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6056BDB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Thème / Question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9078396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Enjeu / </w:t>
            </w:r>
          </w:p>
          <w:p w14:paraId="004FB6E3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Risque associé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D27C815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Interlocuteur</w:t>
            </w:r>
          </w:p>
          <w:p w14:paraId="4A338826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cible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15FBAB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5FAFCB4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Réponse</w:t>
            </w:r>
          </w:p>
          <w:p w14:paraId="78BD46F3" w14:textId="77777777" w:rsidR="00B55930" w:rsidRPr="00021F57" w:rsidRDefault="00B55930" w:rsidP="00B55930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attendue</w:t>
            </w:r>
          </w:p>
        </w:tc>
      </w:tr>
      <w:tr w:rsidR="00F63803" w:rsidRPr="00B55930" w14:paraId="5351DCF9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55BF8C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4B9DCC7" w14:textId="4463C8DA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référentiels inclus dans le périmètre de l’audit sont-ils uniques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2A8B4AE" w14:textId="77777777" w:rsidR="00F63803" w:rsidRPr="00F63803" w:rsidRDefault="00F63803" w:rsidP="00F63803">
            <w:pPr>
              <w:pStyle w:val="TableParagraph"/>
              <w:spacing w:before="7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9576DCC" w14:textId="2D285D0A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Fiabilité et intégrité des données auditées. Ex. : fiche client en doublon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407F797" w14:textId="77777777" w:rsidR="00F63803" w:rsidRPr="00F63803" w:rsidRDefault="00F63803" w:rsidP="00F63803">
            <w:pPr>
              <w:pStyle w:val="TableParagraph"/>
              <w:spacing w:before="86"/>
              <w:ind w:left="237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Personne en charge</w:t>
            </w:r>
          </w:p>
          <w:p w14:paraId="50E26558" w14:textId="30B2194D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&gt; identifier selon la taille et l’activité de l’entreprise : DSI, DAF, DG, autre…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CAD973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A8F1968" w14:textId="77777777" w:rsidR="00F63803" w:rsidRPr="00F63803" w:rsidRDefault="00F63803" w:rsidP="00F63803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856C1B4" w14:textId="3ECE9182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B55930" w14:paraId="2021381B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2D435E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6971A59" w14:textId="6224ED94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Qui est habilité à créer, supprimer, mettre à jour les données référentielles (création d’un nouveau fournisseur, modification d’une fiche client, etc.)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DBB40F9" w14:textId="77777777" w:rsidR="00F63803" w:rsidRPr="00F63803" w:rsidRDefault="00F63803" w:rsidP="00F63803">
            <w:pPr>
              <w:pStyle w:val="TableParagraph"/>
              <w:spacing w:before="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3B8741C" w14:textId="77777777" w:rsidR="00F63803" w:rsidRPr="00F63803" w:rsidRDefault="00F63803" w:rsidP="00F63803">
            <w:pPr>
              <w:pStyle w:val="TableParagraph"/>
              <w:numPr>
                <w:ilvl w:val="0"/>
                <w:numId w:val="10"/>
              </w:numPr>
              <w:tabs>
                <w:tab w:val="left" w:pos="262"/>
              </w:tabs>
              <w:ind w:right="114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Fiabilité et intégrité des données</w:t>
            </w:r>
          </w:p>
          <w:p w14:paraId="2348F61C" w14:textId="664B4656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Risque de fraude si la SOD n’est pas respectée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116649E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31ED014" w14:textId="6883B9A5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Un nombre limité d’utilisateurs fonctionnels (mais pas un individu unique)</w:t>
            </w:r>
          </w:p>
        </w:tc>
      </w:tr>
      <w:tr w:rsidR="00F63803" w:rsidRPr="00B55930" w14:paraId="7311253B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572170F" w14:textId="652549FA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Qui valide les spécifications lors d’un projet (changement de logiciel comptable par exemple) ? Comment sont formalisées ces spécifications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293E7CA" w14:textId="77777777" w:rsidR="00F63803" w:rsidRPr="00F63803" w:rsidRDefault="00F63803" w:rsidP="00F63803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spacing w:before="76"/>
              <w:ind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Exhaustivité</w:t>
            </w:r>
          </w:p>
          <w:p w14:paraId="5F3026C5" w14:textId="77777777" w:rsidR="00F63803" w:rsidRPr="00F63803" w:rsidRDefault="00F63803" w:rsidP="00F63803">
            <w:pPr>
              <w:pStyle w:val="TableParagraph"/>
              <w:numPr>
                <w:ilvl w:val="0"/>
                <w:numId w:val="11"/>
              </w:numPr>
              <w:tabs>
                <w:tab w:val="left" w:pos="262"/>
              </w:tabs>
              <w:ind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Fiabilité</w:t>
            </w:r>
          </w:p>
          <w:p w14:paraId="7B9AE9ED" w14:textId="554C2D1B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 : reprise de données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10D2AA7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BA853F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129FE64" w14:textId="43AA1DD2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DAF</w:t>
            </w:r>
          </w:p>
        </w:tc>
      </w:tr>
      <w:tr w:rsidR="00F63803" w:rsidRPr="00B55930" w14:paraId="79F8F24B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95152A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FDCF6EE" w14:textId="77777777" w:rsidR="00F63803" w:rsidRPr="00F63803" w:rsidRDefault="00F63803" w:rsidP="00F63803">
            <w:pPr>
              <w:pStyle w:val="TableParagraph"/>
              <w:spacing w:before="7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3CE4B2E" w14:textId="0AFA0AFD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Cette responsabilité est-elle formalisée dans une charte ou une politique d’entreprise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FED6EB4" w14:textId="2B4C8454" w:rsidR="00F63803" w:rsidRPr="00F63803" w:rsidRDefault="00F63803" w:rsidP="00F63803">
            <w:pPr>
              <w:pStyle w:val="TableParagraph"/>
              <w:spacing w:before="92"/>
              <w:ind w:left="169" w:right="8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Fiabilité des données si les rôles et responsabilités ne sont pas définis et/ou communiqués, ce qui introduit de l’ambigüité</w:t>
            </w:r>
          </w:p>
          <w:p w14:paraId="1465DC16" w14:textId="42BCC0FD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&gt; nécessité d’un RACI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4629B3B" w14:textId="77777777" w:rsidR="00F63803" w:rsidRPr="00F63803" w:rsidRDefault="00F63803" w:rsidP="00F63803">
            <w:pPr>
              <w:pStyle w:val="TableParagraph"/>
              <w:spacing w:before="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2B8EF71" w14:textId="55E9CB72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La DG doit être impliquée sur ce point, quelle que soit la taille et l’activité de l’entreprise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F12D4E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07F0E04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54996C7" w14:textId="77777777" w:rsidR="00F63803" w:rsidRPr="00F63803" w:rsidRDefault="00F63803" w:rsidP="00F63803">
            <w:pPr>
              <w:pStyle w:val="TableParagraph"/>
              <w:spacing w:before="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BC6856A" w14:textId="532A3CA3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B55930" w14:paraId="13482660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258E690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7920058" w14:textId="77777777" w:rsidR="00F63803" w:rsidRPr="00F63803" w:rsidRDefault="00F63803" w:rsidP="00F63803">
            <w:pPr>
              <w:pStyle w:val="TableParagraph"/>
              <w:spacing w:before="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E742FB0" w14:textId="67242E98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Existe-t-il un registre de classification des données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9DC2BB7" w14:textId="77777777" w:rsidR="00F63803" w:rsidRPr="00F63803" w:rsidRDefault="00F63803" w:rsidP="00F63803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spacing w:before="76"/>
              <w:ind w:right="357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Exhaustivité (plan de continuité d’activité)</w:t>
            </w:r>
          </w:p>
          <w:p w14:paraId="1E85F834" w14:textId="77777777" w:rsidR="00F63803" w:rsidRPr="00F63803" w:rsidRDefault="00F63803" w:rsidP="00F63803">
            <w:pPr>
              <w:pStyle w:val="TableParagraph"/>
              <w:numPr>
                <w:ilvl w:val="0"/>
                <w:numId w:val="12"/>
              </w:numPr>
              <w:tabs>
                <w:tab w:val="left" w:pos="262"/>
              </w:tabs>
              <w:ind w:left="261"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Conformité</w:t>
            </w:r>
          </w:p>
          <w:p w14:paraId="2E1DB90B" w14:textId="148FABE0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Ex. : quelles données sauvegarder, archiver et restaurer en priorité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3A7B94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47C85A1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550A360" w14:textId="681F5657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Responsables métiers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B24437F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93E35D5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198858C" w14:textId="02A3E5EE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B55930" w14:paraId="7FFF0011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4707FF9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1F4F489" w14:textId="3AEA2A4E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 logiciel comptable est-il hébergé en interne ou bien est-il géré par un tiers, voire dans le cloud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01D2E9C" w14:textId="77777777" w:rsidR="00F63803" w:rsidRPr="00F63803" w:rsidRDefault="00F63803" w:rsidP="00F63803">
            <w:pPr>
              <w:pStyle w:val="TableParagraph"/>
              <w:numPr>
                <w:ilvl w:val="0"/>
                <w:numId w:val="13"/>
              </w:numPr>
              <w:tabs>
                <w:tab w:val="left" w:pos="262"/>
              </w:tabs>
              <w:spacing w:before="76"/>
              <w:ind w:right="654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Disponibilité des données</w:t>
            </w:r>
          </w:p>
          <w:p w14:paraId="4A91CF64" w14:textId="77777777" w:rsidR="00F63803" w:rsidRPr="00F63803" w:rsidRDefault="00F63803" w:rsidP="00F63803">
            <w:pPr>
              <w:pStyle w:val="TableParagraph"/>
              <w:numPr>
                <w:ilvl w:val="0"/>
                <w:numId w:val="13"/>
              </w:numPr>
              <w:tabs>
                <w:tab w:val="left" w:pos="262"/>
              </w:tabs>
              <w:ind w:left="261"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Conformité</w:t>
            </w:r>
          </w:p>
          <w:p w14:paraId="5118A9E0" w14:textId="56CE1C6C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Ex. : clause d’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auditabilité</w:t>
            </w:r>
            <w:proofErr w:type="spellEnd"/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A39E831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D23CC8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16A858D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A8D7644" w14:textId="4E924DB6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Selon cas</w:t>
            </w:r>
          </w:p>
        </w:tc>
      </w:tr>
      <w:tr w:rsidR="00F63803" w:rsidRPr="00B55930" w14:paraId="5FDC42A2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2D72F09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4B2858F" w14:textId="7277F9C4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Si le logiciel est géré par un tiers, les dispositions contractuelles prévoient-elles les conditions de mise à disposition des données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651DFC3" w14:textId="77777777" w:rsidR="00F63803" w:rsidRPr="00F63803" w:rsidRDefault="00F63803" w:rsidP="00F63803">
            <w:pPr>
              <w:pStyle w:val="TableParagraph"/>
              <w:numPr>
                <w:ilvl w:val="0"/>
                <w:numId w:val="14"/>
              </w:numPr>
              <w:tabs>
                <w:tab w:val="left" w:pos="262"/>
              </w:tabs>
              <w:spacing w:before="76"/>
              <w:ind w:right="654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Disponibilité des données</w:t>
            </w:r>
          </w:p>
          <w:p w14:paraId="0E01F936" w14:textId="77777777" w:rsidR="00F63803" w:rsidRPr="00F63803" w:rsidRDefault="00F63803" w:rsidP="00F63803">
            <w:pPr>
              <w:pStyle w:val="TableParagraph"/>
              <w:numPr>
                <w:ilvl w:val="0"/>
                <w:numId w:val="14"/>
              </w:numPr>
              <w:tabs>
                <w:tab w:val="left" w:pos="262"/>
              </w:tabs>
              <w:ind w:left="261"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Conformité</w:t>
            </w:r>
          </w:p>
          <w:p w14:paraId="2450AC13" w14:textId="7CC23706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Ex. : clause d’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auditabilité</w:t>
            </w:r>
            <w:proofErr w:type="spellEnd"/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5E6186A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E4A8B05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CC43367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59AC940" w14:textId="77777777" w:rsid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4B295F2F" w14:textId="77777777" w:rsid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2B86682" w14:textId="77777777" w:rsid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608EC3C" w14:textId="77777777" w:rsid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E76D2AE" w14:textId="7FB5BA2D" w:rsid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9B458CA" w14:textId="77777777" w:rsidR="001524F0" w:rsidRDefault="001524F0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743673C" w14:textId="4F5BC3E4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F63803" w:rsidRPr="00B55930" w14:paraId="540208B8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52BAF23" w14:textId="495BDABB" w:rsid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FF538E4" w14:textId="27EAC8A1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Ces dispositions sont-elles testées et mesurées régulièrement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56A72D0" w14:textId="4602389E" w:rsidR="00F63803" w:rsidRPr="00F63803" w:rsidRDefault="00F63803" w:rsidP="00F63803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spacing w:before="76"/>
              <w:ind w:right="654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Disponibilité des données</w:t>
            </w:r>
          </w:p>
          <w:p w14:paraId="6FC37E16" w14:textId="77777777" w:rsidR="00F63803" w:rsidRPr="00F63803" w:rsidRDefault="00F63803" w:rsidP="00F63803">
            <w:pPr>
              <w:pStyle w:val="TableParagraph"/>
              <w:numPr>
                <w:ilvl w:val="0"/>
                <w:numId w:val="15"/>
              </w:numPr>
              <w:tabs>
                <w:tab w:val="left" w:pos="262"/>
              </w:tabs>
              <w:ind w:left="261"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Conformité</w:t>
            </w:r>
          </w:p>
          <w:p w14:paraId="0AFF59E9" w14:textId="39C8FABE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Ex. : clause d’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auditabilité</w:t>
            </w:r>
            <w:proofErr w:type="spellEnd"/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128FA51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05F0818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8C66B0B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C17B185" w14:textId="2F05552C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B55930" w14:paraId="560B5763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63EA501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D15522C" w14:textId="7C4CDB9F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Y a-t-il un projet RGPD dans l’entreprise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6E63258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5FE438A" w14:textId="682616F5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Conformité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671F227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A9ECD7F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C63A706" w14:textId="293E5894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B55930" w14:paraId="2D6909D7" w14:textId="77777777" w:rsidTr="00E60660">
        <w:tc>
          <w:tcPr>
            <w:tcW w:w="269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C245260" w14:textId="3AAD50AA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Quelles sont les dispositions en matière de sécurisation des données ? Sont-elles testées et à quelle fréquence ?</w:t>
            </w:r>
          </w:p>
        </w:tc>
        <w:tc>
          <w:tcPr>
            <w:tcW w:w="262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5FC4BFF" w14:textId="77777777" w:rsidR="00F63803" w:rsidRPr="00F63803" w:rsidRDefault="00F63803" w:rsidP="00F63803">
            <w:pPr>
              <w:pStyle w:val="TableParagraph"/>
              <w:numPr>
                <w:ilvl w:val="0"/>
                <w:numId w:val="16"/>
              </w:numPr>
              <w:tabs>
                <w:tab w:val="left" w:pos="262"/>
              </w:tabs>
              <w:spacing w:before="76"/>
              <w:ind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Exhaustivité</w:t>
            </w:r>
          </w:p>
          <w:p w14:paraId="5AFC3EFD" w14:textId="77777777" w:rsidR="00F63803" w:rsidRPr="00F63803" w:rsidRDefault="00F63803" w:rsidP="00F63803">
            <w:pPr>
              <w:pStyle w:val="TableParagraph"/>
              <w:numPr>
                <w:ilvl w:val="0"/>
                <w:numId w:val="16"/>
              </w:numPr>
              <w:tabs>
                <w:tab w:val="left" w:pos="262"/>
              </w:tabs>
              <w:ind w:hanging="9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Fiabilité</w:t>
            </w:r>
          </w:p>
          <w:p w14:paraId="52433B25" w14:textId="1A096972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Risque de fraude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840EEC4" w14:textId="77777777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F2B2C60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E14C225" w14:textId="5652321F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660BB8D9" w14:textId="77777777" w:rsidR="00B55930" w:rsidRDefault="00B55930"/>
    <w:p w14:paraId="093A653C" w14:textId="77777777" w:rsidR="00D7260D" w:rsidRDefault="00D7260D"/>
    <w:p w14:paraId="2EBA93FB" w14:textId="77777777" w:rsidR="00A35509" w:rsidRDefault="00A35509" w:rsidP="00D7260D">
      <w:pPr>
        <w:spacing w:before="21"/>
        <w:jc w:val="both"/>
        <w:rPr>
          <w:rFonts w:ascii="Gotham" w:hAnsi="Gotham"/>
          <w:b/>
          <w:bCs/>
          <w:color w:val="00B095"/>
          <w:spacing w:val="8"/>
        </w:rPr>
      </w:pPr>
    </w:p>
    <w:p w14:paraId="5F9AB542" w14:textId="31F74174" w:rsidR="00D7260D" w:rsidRPr="00021F57" w:rsidRDefault="00D7260D" w:rsidP="00D7260D">
      <w:pPr>
        <w:spacing w:before="21"/>
        <w:jc w:val="both"/>
        <w:rPr>
          <w:rFonts w:ascii="Gotham" w:hAnsi="Gotham"/>
          <w:b/>
          <w:bCs/>
          <w:color w:val="00B095"/>
          <w:spacing w:val="8"/>
        </w:rPr>
      </w:pPr>
      <w:r w:rsidRPr="00021F57">
        <w:rPr>
          <w:rFonts w:ascii="Gotham" w:hAnsi="Gotham"/>
          <w:b/>
          <w:bCs/>
          <w:color w:val="00B095"/>
          <w:spacing w:val="8"/>
        </w:rPr>
        <w:t>CONTRÔLE INTERNE DES SI</w:t>
      </w:r>
    </w:p>
    <w:p w14:paraId="46CBC2E6" w14:textId="77777777" w:rsidR="00A35509" w:rsidRDefault="00A35509" w:rsidP="00D7260D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</w:p>
    <w:p w14:paraId="261463E9" w14:textId="77777777" w:rsidR="00D7260D" w:rsidRDefault="00D7260D" w:rsidP="00D7260D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  <w:r w:rsidRPr="005F2853"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  <w:t>QUESTIONNAIRE</w:t>
      </w:r>
    </w:p>
    <w:p w14:paraId="204A5B3B" w14:textId="77777777" w:rsidR="00D7260D" w:rsidRDefault="00D7260D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2"/>
        <w:gridCol w:w="3269"/>
        <w:gridCol w:w="1275"/>
        <w:gridCol w:w="912"/>
      </w:tblGrid>
      <w:tr w:rsidR="00C20B2C" w:rsidRPr="00021F57" w14:paraId="76DC613B" w14:textId="77777777" w:rsidTr="00C20B2C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397655C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2185838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Enjeu / </w:t>
            </w:r>
          </w:p>
          <w:p w14:paraId="2AFD5D26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Risque associé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4EB3792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Interlocuteur</w:t>
            </w:r>
          </w:p>
          <w:p w14:paraId="5EBFC1CA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cible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15FBAB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7A55D8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Réponse</w:t>
            </w:r>
          </w:p>
          <w:p w14:paraId="593C3C26" w14:textId="77777777" w:rsidR="00C20B2C" w:rsidRPr="00021F57" w:rsidRDefault="00C20B2C" w:rsidP="00C20B2C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attendue</w:t>
            </w:r>
          </w:p>
        </w:tc>
      </w:tr>
      <w:tr w:rsidR="00F63803" w:rsidRPr="00C20B2C" w14:paraId="56DCC33A" w14:textId="77777777" w:rsidTr="00E60660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F8B160E" w14:textId="60FA17D0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Existe-t-il une matrice de définition des rôles utilisateurs dans l’entreprise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867C4F3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5DA2095" w14:textId="3FFB9FFB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Séparation des fonctions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8ACF022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C20B397" w14:textId="3D8519F3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2E81261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D96A24A" w14:textId="1C15B841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C20B2C" w14:paraId="55B5C585" w14:textId="77777777" w:rsidTr="00E60660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915EFAA" w14:textId="77777777" w:rsidR="00F63803" w:rsidRPr="00F63803" w:rsidRDefault="00F63803" w:rsidP="00F63803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E3A79CF" w14:textId="589324C0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Les autorisations d’accès font-elles l’objet de revues qualitative</w:t>
            </w:r>
            <w:r w:rsidR="00823842">
              <w:rPr>
                <w:rFonts w:ascii="Modum" w:hAnsi="Modum"/>
                <w:color w:val="00255F"/>
                <w:sz w:val="16"/>
                <w:szCs w:val="16"/>
              </w:rPr>
              <w:t>s</w:t>
            </w:r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 et quantitatives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45FF00F" w14:textId="0DEF818F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Analyse des comportements des utilisateurs dans le cadre de la prévention des fraudes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65CD189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F896502" w14:textId="71DF55F3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48AFAA6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4F4FDB4" w14:textId="62BE5884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C20B2C" w14:paraId="20394D08" w14:textId="77777777" w:rsidTr="00E60660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7FFE843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F7E049D" w14:textId="77777777" w:rsidR="00F63803" w:rsidRPr="00F63803" w:rsidRDefault="00F63803" w:rsidP="00F63803">
            <w:pPr>
              <w:pStyle w:val="TableParagraph"/>
              <w:spacing w:before="129"/>
              <w:ind w:left="170" w:right="22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F63803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Les demandes d’évolution sur le SI financier sont-elles tracées ? Si oui, comment ?</w:t>
            </w:r>
          </w:p>
          <w:p w14:paraId="4E9D30A4" w14:textId="2083F6AB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Quel est le processus de validation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F5FD9E4" w14:textId="09C96C3D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Vérification des autorisations accordées en lien avec chaque modification pour prévenir l’introduction de biais dans les applications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68F50E5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31F5211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B3709A0" w14:textId="139C5BED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F1677D0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BFF4C63" w14:textId="77777777" w:rsidR="00F63803" w:rsidRPr="00F63803" w:rsidRDefault="00F63803" w:rsidP="00F63803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978F41A" w14:textId="0C226C67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C20B2C" w14:paraId="5D60DC5F" w14:textId="77777777" w:rsidTr="00E60660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516D5CC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14CFF9A" w14:textId="7814C29B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Qui met en production les développements ? Suivant quelle procédure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1F68CAB" w14:textId="2FD0C9C2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Revue des rôles et responsabilités en lien avec la surveillance du respect de la séparation des fonctions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4F14D2A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82A14F5" w14:textId="77777777" w:rsidR="00F63803" w:rsidRPr="00F63803" w:rsidRDefault="00F63803" w:rsidP="00F63803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A7F27CE" w14:textId="1172C689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EC0215B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BCC4D3D" w14:textId="77777777" w:rsidR="00F63803" w:rsidRPr="00F63803" w:rsidRDefault="00F63803" w:rsidP="00F63803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B26DFB4" w14:textId="67BC0B4D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C20B2C" w14:paraId="3536CBB2" w14:textId="77777777" w:rsidTr="00E60660"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7F31C80" w14:textId="135453FD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Les procédures de sauvegarde sont-elles formalisées ? Si cloud, les clauses 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contrac</w:t>
            </w:r>
            <w:proofErr w:type="spell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- </w:t>
            </w:r>
            <w:proofErr w:type="spellStart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>tuelles</w:t>
            </w:r>
            <w:proofErr w:type="spellEnd"/>
            <w:r w:rsidRPr="00F63803">
              <w:rPr>
                <w:rFonts w:ascii="Modum" w:hAnsi="Modum"/>
                <w:color w:val="00255F"/>
                <w:sz w:val="16"/>
                <w:szCs w:val="16"/>
              </w:rPr>
              <w:t xml:space="preserve"> sont-elles conformes aux besoins de l’entreprise (RPO, RTO)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C06931A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4993B3B" w14:textId="03462264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Garantie de reprise et de continuité d’activité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955FEE1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5823361" w14:textId="031FCF7D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 et DAF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1B467E4" w14:textId="77777777" w:rsidR="00F63803" w:rsidRPr="00F63803" w:rsidRDefault="00F63803" w:rsidP="00F63803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EF9EE46" w14:textId="01025299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63803" w:rsidRPr="00C20B2C" w14:paraId="79592CD8" w14:textId="77777777" w:rsidTr="00E60660">
        <w:trPr>
          <w:trHeight w:val="741"/>
        </w:trPr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2314475" w14:textId="720C128D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Des tests de restauration sont-ils menés ? Sur quel périmètre, avec quelles parties prenantes et avec quelle fréquence ?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71BF959" w14:textId="6B2D1AC2" w:rsidR="00F63803" w:rsidRPr="00F63803" w:rsidRDefault="00F63803" w:rsidP="00F63803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Garantie de reprise et de continuité d’activité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D6C9EEE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73991B0" w14:textId="1B19BD45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DSI et DAF</w:t>
            </w:r>
          </w:p>
        </w:tc>
        <w:tc>
          <w:tcPr>
            <w:tcW w:w="0" w:type="auto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C4CC40B" w14:textId="77777777" w:rsidR="00F63803" w:rsidRPr="00F63803" w:rsidRDefault="00F63803" w:rsidP="00F63803">
            <w:pPr>
              <w:pStyle w:val="TableParagraph"/>
              <w:spacing w:before="9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696FC48" w14:textId="1809AD3F" w:rsidR="00F63803" w:rsidRPr="00F63803" w:rsidRDefault="00F63803" w:rsidP="00F63803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F63803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7596CC2A" w14:textId="77777777" w:rsidR="00D7260D" w:rsidRDefault="00D7260D"/>
    <w:p w14:paraId="7DC55F03" w14:textId="77777777" w:rsidR="00E57EB2" w:rsidRDefault="00E57EB2"/>
    <w:p w14:paraId="1EA4A4EE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2D580DA9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2610E603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7154BDDB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5B04604F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51EFAA50" w14:textId="61A0B33F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6D0950F9" w14:textId="77777777" w:rsidR="001524F0" w:rsidRDefault="001524F0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7265A350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6C713481" w14:textId="77777777" w:rsidR="00486F3B" w:rsidRDefault="00486F3B" w:rsidP="00486F3B">
      <w:pPr>
        <w:spacing w:before="21"/>
        <w:jc w:val="both"/>
        <w:rPr>
          <w:rFonts w:ascii="Gotham" w:hAnsi="Gotham"/>
          <w:b/>
          <w:bCs/>
          <w:color w:val="00B050"/>
          <w:spacing w:val="9"/>
        </w:rPr>
      </w:pPr>
    </w:p>
    <w:p w14:paraId="71B5AB73" w14:textId="69C18FBE" w:rsidR="00486F3B" w:rsidRPr="00021F57" w:rsidRDefault="00486F3B" w:rsidP="00486F3B">
      <w:pPr>
        <w:spacing w:before="21"/>
        <w:jc w:val="both"/>
        <w:rPr>
          <w:rFonts w:ascii="Gotham" w:hAnsi="Gotham"/>
          <w:color w:val="00B095"/>
        </w:rPr>
      </w:pPr>
      <w:r w:rsidRPr="00021F57">
        <w:rPr>
          <w:rFonts w:ascii="Gotham" w:hAnsi="Gotham"/>
          <w:b/>
          <w:bCs/>
          <w:color w:val="00B095"/>
          <w:spacing w:val="9"/>
        </w:rPr>
        <w:t>COUVERTURE ET COHERENCE DU SYSTEME D’INFORMATION</w:t>
      </w:r>
    </w:p>
    <w:p w14:paraId="6645D139" w14:textId="77777777" w:rsidR="00E57EB2" w:rsidRDefault="00E57EB2" w:rsidP="00E57EB2">
      <w:pPr>
        <w:spacing w:before="21"/>
        <w:jc w:val="both"/>
        <w:rPr>
          <w:rFonts w:ascii="Gotham" w:hAnsi="Gotham"/>
          <w:b/>
          <w:bCs/>
          <w:color w:val="00B050"/>
          <w:spacing w:val="8"/>
          <w:sz w:val="22"/>
          <w:szCs w:val="22"/>
        </w:rPr>
      </w:pPr>
    </w:p>
    <w:p w14:paraId="1F786DDF" w14:textId="77777777" w:rsidR="00E57EB2" w:rsidRDefault="00E57EB2" w:rsidP="00E57EB2">
      <w:pPr>
        <w:spacing w:before="21"/>
        <w:jc w:val="both"/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</w:pPr>
      <w:r w:rsidRPr="005F2853">
        <w:rPr>
          <w:rFonts w:ascii="Gotham" w:hAnsi="Gotham"/>
          <w:b/>
          <w:bCs/>
          <w:color w:val="3F3241" w:themeColor="background2" w:themeShade="40"/>
          <w:spacing w:val="8"/>
          <w:sz w:val="22"/>
          <w:szCs w:val="22"/>
        </w:rPr>
        <w:t>QUESTIONNAIRE</w:t>
      </w:r>
    </w:p>
    <w:p w14:paraId="17DAE13D" w14:textId="77777777" w:rsidR="00E57EB2" w:rsidRDefault="00E57EB2"/>
    <w:tbl>
      <w:tblPr>
        <w:tblW w:w="836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3"/>
        <w:gridCol w:w="2006"/>
        <w:gridCol w:w="2192"/>
        <w:gridCol w:w="1006"/>
      </w:tblGrid>
      <w:tr w:rsidR="001524F0" w:rsidRPr="00486F3B" w14:paraId="23D5EB9F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3372E7A" w14:textId="77777777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Thème / Question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6FEF27E" w14:textId="77777777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Enjeu / </w:t>
            </w:r>
          </w:p>
          <w:p w14:paraId="0DA9BA25" w14:textId="77777777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Risque associé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7CCD42F" w14:textId="68A6311D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Interlocuteur</w:t>
            </w:r>
          </w:p>
          <w:p w14:paraId="07F4F73A" w14:textId="77777777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cible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FFFFFF"/>
              <w:bottom w:val="single" w:sz="2" w:space="0" w:color="15FBAB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BD3220" w14:textId="77777777" w:rsidR="001524F0" w:rsidRPr="00021F57" w:rsidRDefault="001524F0" w:rsidP="00486F3B">
            <w:pPr>
              <w:jc w:val="center"/>
              <w:rPr>
                <w:rFonts w:ascii="Modum" w:hAnsi="Modum"/>
                <w:color w:val="00B095"/>
                <w:sz w:val="16"/>
                <w:szCs w:val="16"/>
              </w:rPr>
            </w:pPr>
            <w:r w:rsidRPr="00021F57">
              <w:rPr>
                <w:rFonts w:ascii="Modum" w:hAnsi="Modum"/>
                <w:b/>
                <w:bCs/>
                <w:color w:val="00B095"/>
                <w:sz w:val="16"/>
                <w:szCs w:val="16"/>
              </w:rPr>
              <w:t>Réponse attendue</w:t>
            </w:r>
          </w:p>
        </w:tc>
      </w:tr>
      <w:tr w:rsidR="001524F0" w:rsidRPr="00486F3B" w14:paraId="6BA49B8A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58FF395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E8079B0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1C9379E" w14:textId="77777777" w:rsidR="001524F0" w:rsidRPr="001524F0" w:rsidRDefault="001524F0" w:rsidP="001524F0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F678AC8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A. Composantes du SI</w:t>
            </w:r>
          </w:p>
          <w:p w14:paraId="7AC30338" w14:textId="3243E117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Le système d’information est-il basé sur un ERP ?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D3525E8" w14:textId="77777777" w:rsidR="001524F0" w:rsidRPr="001524F0" w:rsidRDefault="001524F0" w:rsidP="001524F0">
            <w:pPr>
              <w:pStyle w:val="TableParagraph"/>
              <w:spacing w:before="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AFC15B8" w14:textId="77777777" w:rsidR="001524F0" w:rsidRPr="001524F0" w:rsidRDefault="001524F0" w:rsidP="001524F0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ind w:right="102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Niveau d’intégration du système d’information</w:t>
            </w:r>
          </w:p>
          <w:p w14:paraId="03D9DE8F" w14:textId="5C46FBA0" w:rsidR="001524F0" w:rsidRPr="001524F0" w:rsidRDefault="001524F0" w:rsidP="001524F0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before="108"/>
              <w:ind w:right="333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Nombre important</w:t>
            </w:r>
            <w:r w:rsidR="00DA50A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</w:t>
            </w: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d’interface à contrôler</w:t>
            </w:r>
          </w:p>
          <w:p w14:paraId="3123F1F0" w14:textId="6BD65C4C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Exposition à la contagion des anomalies en cas de faiblesse de contrôle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4DC287B" w14:textId="77777777" w:rsidR="001524F0" w:rsidRPr="001524F0" w:rsidRDefault="001524F0" w:rsidP="001524F0">
            <w:pPr>
              <w:pStyle w:val="TableParagraph"/>
              <w:spacing w:before="92"/>
              <w:ind w:left="217" w:right="153" w:firstLine="3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Personne en charge</w:t>
            </w:r>
          </w:p>
          <w:p w14:paraId="2D09B879" w14:textId="40574480" w:rsidR="001524F0" w:rsidRPr="001524F0" w:rsidRDefault="001524F0" w:rsidP="001524F0">
            <w:pPr>
              <w:pStyle w:val="TableParagraph"/>
              <w:ind w:left="215" w:right="151" w:firstLine="3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&gt; identifier selon la taille et l’activité de</w:t>
            </w:r>
          </w:p>
          <w:p w14:paraId="68F6BFDD" w14:textId="4A6AB7E5" w:rsidR="001524F0" w:rsidRPr="001524F0" w:rsidRDefault="001524F0" w:rsidP="001524F0">
            <w:pPr>
              <w:pStyle w:val="TableParagraph"/>
              <w:ind w:left="172" w:right="105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proofErr w:type="gramStart"/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l’entreprise</w:t>
            </w:r>
            <w:proofErr w:type="gramEnd"/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: DSI, DAF, DG,</w:t>
            </w:r>
          </w:p>
          <w:p w14:paraId="4B0558C8" w14:textId="5D2B6D2E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1524F0">
              <w:rPr>
                <w:rFonts w:ascii="Modum" w:hAnsi="Modum"/>
                <w:color w:val="00255F"/>
                <w:sz w:val="16"/>
                <w:szCs w:val="16"/>
              </w:rPr>
              <w:t>autre</w:t>
            </w:r>
            <w:proofErr w:type="gramEnd"/>
            <w:r w:rsidRPr="001524F0">
              <w:rPr>
                <w:rFonts w:ascii="Modum" w:hAnsi="Modum"/>
                <w:color w:val="00255F"/>
                <w:sz w:val="16"/>
                <w:szCs w:val="16"/>
              </w:rPr>
              <w:t>…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C4F68A5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D6E8418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3CE53D3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D72ADF4" w14:textId="77777777" w:rsidR="001524F0" w:rsidRPr="001524F0" w:rsidRDefault="001524F0" w:rsidP="001524F0">
            <w:pPr>
              <w:pStyle w:val="TableParagraph"/>
              <w:spacing w:before="3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72BCD45" w14:textId="23883D7D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486F3B" w14:paraId="28B8834F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CABA1B4" w14:textId="77777777" w:rsidR="001524F0" w:rsidRPr="001524F0" w:rsidRDefault="001524F0" w:rsidP="001524F0">
            <w:pPr>
              <w:pStyle w:val="TableParagraph"/>
              <w:spacing w:before="96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A. Composantes du SI</w:t>
            </w:r>
          </w:p>
          <w:p w14:paraId="21B83BFD" w14:textId="1F674033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Une dépendance forte existe-t-elle entre les applications, les choix technologiques et les choix d’infrastructures ?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8569599" w14:textId="77777777" w:rsidR="001524F0" w:rsidRPr="001524F0" w:rsidRDefault="001524F0" w:rsidP="001524F0">
            <w:pPr>
              <w:pStyle w:val="TableParagraph"/>
              <w:spacing w:before="4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3E22E41" w14:textId="4CB5D95C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Continuité d’activité et capacité d’évolution du SI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C8AA1A6" w14:textId="77777777" w:rsidR="001524F0" w:rsidRPr="001524F0" w:rsidRDefault="001524F0" w:rsidP="001524F0">
            <w:pPr>
              <w:pStyle w:val="TableParagraph"/>
              <w:spacing w:before="6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715492F" w14:textId="7D682CF3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590E8F3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6A5542F" w14:textId="23455B7D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486F3B" w14:paraId="2E16563C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FC14363" w14:textId="77777777" w:rsidR="001524F0" w:rsidRPr="001524F0" w:rsidRDefault="001524F0" w:rsidP="001524F0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4431497" w14:textId="77777777" w:rsidR="001524F0" w:rsidRPr="001524F0" w:rsidRDefault="001524F0" w:rsidP="001524F0">
            <w:pPr>
              <w:pStyle w:val="TableParagraph"/>
              <w:spacing w:before="1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A. Composantes du SI</w:t>
            </w:r>
          </w:p>
          <w:p w14:paraId="0B08F3BB" w14:textId="63C2117E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Existe-t-il des applications dites « périphériques » de type Excel ou Access ?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9B75CF9" w14:textId="77777777" w:rsidR="001524F0" w:rsidRPr="001524F0" w:rsidRDefault="001524F0" w:rsidP="001524F0">
            <w:pPr>
              <w:pStyle w:val="TableParagraph"/>
              <w:numPr>
                <w:ilvl w:val="0"/>
                <w:numId w:val="18"/>
              </w:numPr>
              <w:tabs>
                <w:tab w:val="left" w:pos="262"/>
              </w:tabs>
              <w:spacing w:before="76"/>
              <w:ind w:right="343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Accès aux données : fichiers extra-système peu sécurisés</w:t>
            </w:r>
          </w:p>
          <w:p w14:paraId="1918D34F" w14:textId="4A769AB7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Intégrité : données et calculs ouverts et non protégés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2D51218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324070D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86F2FF9" w14:textId="382F3984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EC9BEC8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CA8D01B" w14:textId="77777777" w:rsidR="001524F0" w:rsidRPr="001524F0" w:rsidRDefault="001524F0" w:rsidP="001524F0">
            <w:pPr>
              <w:pStyle w:val="TableParagraph"/>
              <w:spacing w:before="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C905F18" w14:textId="6344604B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486F3B" w14:paraId="0148F6F5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B931E05" w14:textId="77777777" w:rsid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B</w:t>
            </w:r>
            <w:r w:rsidRPr="001524F0">
              <w:rPr>
                <w:rFonts w:ascii="Modum" w:hAnsi="Modum"/>
                <w:b/>
                <w:color w:val="00255F"/>
                <w:sz w:val="16"/>
                <w:szCs w:val="16"/>
              </w:rPr>
              <w:t>. Connaissance du SI et couverture fonctionnelle</w:t>
            </w:r>
            <w:r>
              <w:rPr>
                <w:rFonts w:ascii="Modum" w:hAnsi="Modum"/>
                <w:color w:val="00255F"/>
                <w:sz w:val="16"/>
                <w:szCs w:val="16"/>
              </w:rPr>
              <w:t xml:space="preserve"> </w:t>
            </w:r>
          </w:p>
          <w:p w14:paraId="55C14A54" w14:textId="3902819C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>Une cartographie du système d’information est-elle formalisée et maintenue à jour de manière régulière</w:t>
            </w:r>
            <w:r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>
              <w:rPr>
                <w:rFonts w:ascii="Modum" w:hAnsi="Modum"/>
                <w:color w:val="00255F"/>
                <w:sz w:val="16"/>
                <w:szCs w:val="16"/>
              </w:rPr>
              <w:t xml:space="preserve">? 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5565B34" w14:textId="6087D79D" w:rsidR="001524F0" w:rsidRDefault="001524F0" w:rsidP="001524F0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before="108"/>
              <w:ind w:right="333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Connaissance des applications sources et des traitements</w:t>
            </w:r>
          </w:p>
          <w:p w14:paraId="56678085" w14:textId="75183B19" w:rsidR="001524F0" w:rsidRPr="001524F0" w:rsidRDefault="001524F0" w:rsidP="001524F0">
            <w:pPr>
              <w:pStyle w:val="TableParagraph"/>
              <w:numPr>
                <w:ilvl w:val="0"/>
                <w:numId w:val="17"/>
              </w:numPr>
              <w:tabs>
                <w:tab w:val="left" w:pos="262"/>
              </w:tabs>
              <w:spacing w:before="108"/>
              <w:ind w:right="333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Maitrise des risques liés aux évolutions du SI</w:t>
            </w:r>
          </w:p>
          <w:p w14:paraId="5550577F" w14:textId="77777777" w:rsid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86E9D59" w14:textId="7D8C2AE4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D3E610E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6972098" w14:textId="0D1E4B5A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76B6ACE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EED6754" w14:textId="77777777" w:rsidR="001524F0" w:rsidRPr="001524F0" w:rsidRDefault="001524F0" w:rsidP="001524F0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ECA4913" w14:textId="24A20385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486F3B" w14:paraId="44F6BB9B" w14:textId="77777777" w:rsidTr="001524F0">
        <w:trPr>
          <w:trHeight w:val="1258"/>
        </w:trPr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0463DDC" w14:textId="77777777" w:rsidR="001524F0" w:rsidRPr="001524F0" w:rsidRDefault="001524F0" w:rsidP="001524F0">
            <w:pPr>
              <w:pStyle w:val="TableParagraph"/>
              <w:spacing w:before="86"/>
              <w:ind w:left="170" w:right="151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B. Connaissance du SI et couverture fonctionnelle</w:t>
            </w:r>
          </w:p>
          <w:p w14:paraId="769EAF73" w14:textId="41BFEBC7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Les flux ayant un impact sur l’information comptable et financière sont-ils identifiés ?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12CACD8" w14:textId="77777777" w:rsidR="001524F0" w:rsidRPr="001524F0" w:rsidRDefault="001524F0" w:rsidP="001524F0">
            <w:pPr>
              <w:pStyle w:val="TableParagraph"/>
              <w:numPr>
                <w:ilvl w:val="0"/>
                <w:numId w:val="19"/>
              </w:numPr>
              <w:tabs>
                <w:tab w:val="left" w:pos="262"/>
              </w:tabs>
              <w:spacing w:before="86"/>
              <w:ind w:right="287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Connaissance des applications sources et des traitements</w:t>
            </w:r>
          </w:p>
          <w:p w14:paraId="5CAE7916" w14:textId="59EFD0EE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Maitrise des risques liés aux évolutions du SI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A2D5402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C68216D" w14:textId="07FC907F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49A93C5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923D1F2" w14:textId="77777777" w:rsidR="001524F0" w:rsidRPr="001524F0" w:rsidRDefault="001524F0" w:rsidP="001524F0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1D723AC" w14:textId="7E3A0189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486F3B" w14:paraId="66672934" w14:textId="77777777" w:rsidTr="001524F0">
        <w:tc>
          <w:tcPr>
            <w:tcW w:w="316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A819AEF" w14:textId="77777777" w:rsidR="001524F0" w:rsidRPr="001524F0" w:rsidRDefault="001524F0" w:rsidP="001524F0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B. Connaissance du SI et couverture fonctionnelle</w:t>
            </w:r>
          </w:p>
          <w:p w14:paraId="1395C4A4" w14:textId="7921904C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Une matrice de couverture des processus par les applications est-elle renseignée ?</w:t>
            </w:r>
          </w:p>
        </w:tc>
        <w:tc>
          <w:tcPr>
            <w:tcW w:w="2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355D077" w14:textId="77777777" w:rsidR="001524F0" w:rsidRPr="001524F0" w:rsidRDefault="001524F0" w:rsidP="001524F0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spacing w:before="86"/>
              <w:ind w:right="287" w:firstLine="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Connaissance des applications sources et des traitements</w:t>
            </w:r>
          </w:p>
          <w:p w14:paraId="34573098" w14:textId="6E2B4955" w:rsidR="001524F0" w:rsidRPr="001524F0" w:rsidRDefault="001524F0" w:rsidP="001524F0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Maitrise des risques liés aux évolutions du SI</w:t>
            </w:r>
          </w:p>
        </w:tc>
        <w:tc>
          <w:tcPr>
            <w:tcW w:w="219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F76071B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FEFF39D" w14:textId="5DFB529A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1006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FF8AF0E" w14:textId="77777777" w:rsidR="001524F0" w:rsidRPr="001524F0" w:rsidRDefault="001524F0" w:rsidP="001524F0">
            <w:pPr>
              <w:pStyle w:val="TableParagraph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2607D89" w14:textId="77777777" w:rsidR="001524F0" w:rsidRPr="001524F0" w:rsidRDefault="001524F0" w:rsidP="001524F0">
            <w:pPr>
              <w:pStyle w:val="TableParagraph"/>
              <w:spacing w:before="1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36190F3" w14:textId="1ABCB542" w:rsidR="001524F0" w:rsidRPr="001524F0" w:rsidRDefault="001524F0" w:rsidP="001524F0">
            <w:pPr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tbl>
      <w:tblPr>
        <w:tblpPr w:leftFromText="141" w:rightFromText="141" w:vertAnchor="text" w:horzAnchor="margin" w:tblpY="-37"/>
        <w:tblW w:w="83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4"/>
        <w:gridCol w:w="2622"/>
        <w:gridCol w:w="1433"/>
        <w:gridCol w:w="941"/>
      </w:tblGrid>
      <w:tr w:rsidR="001524F0" w:rsidRPr="001524F0" w14:paraId="0C530BE0" w14:textId="77777777" w:rsidTr="001524F0">
        <w:tc>
          <w:tcPr>
            <w:tcW w:w="333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43F0665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lastRenderedPageBreak/>
              <w:t>C. Cohérence et évolution du SI</w:t>
            </w:r>
            <w:r w:rsidRPr="001524F0">
              <w:rPr>
                <w:rFonts w:ascii="Calibri" w:eastAsiaTheme="minorHAnsi" w:hAnsi="Calibri" w:cs="Calibri"/>
                <w:b/>
                <w:color w:val="00255F"/>
                <w:sz w:val="16"/>
                <w:szCs w:val="16"/>
                <w:lang w:bidi="ar-SA"/>
              </w:rPr>
              <w:t> </w:t>
            </w:r>
          </w:p>
          <w:p w14:paraId="40E5335F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Si certains processus ne sont pas couverts par le système d’information, il est envisagé de l’informatiser à court ou moyen terme</w:t>
            </w:r>
          </w:p>
        </w:tc>
        <w:tc>
          <w:tcPr>
            <w:tcW w:w="262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3F0A5D2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• Mise en place de contrôles automatiques et sécurisation des calculs et de l’accès aux données</w:t>
            </w:r>
          </w:p>
        </w:tc>
        <w:tc>
          <w:tcPr>
            <w:tcW w:w="143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1628C1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 et/ou DAF</w:t>
            </w:r>
          </w:p>
        </w:tc>
        <w:tc>
          <w:tcPr>
            <w:tcW w:w="94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7264830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</w:tc>
      </w:tr>
      <w:tr w:rsidR="001524F0" w:rsidRPr="001524F0" w14:paraId="157DA415" w14:textId="77777777" w:rsidTr="00E60660">
        <w:tc>
          <w:tcPr>
            <w:tcW w:w="333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B96D8C8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50745DA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C. Cohérence et évolution du SI</w:t>
            </w:r>
          </w:p>
          <w:p w14:paraId="0A16577E" w14:textId="430F83D4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Les évolutions métiers sont-elles prises en compte dans le système d’information ?</w:t>
            </w:r>
          </w:p>
        </w:tc>
        <w:tc>
          <w:tcPr>
            <w:tcW w:w="262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627301A" w14:textId="6FB67B82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Mise en place de contrôles automatiques et sécurisation des calculs et de l’accès aux données</w:t>
            </w:r>
          </w:p>
        </w:tc>
        <w:tc>
          <w:tcPr>
            <w:tcW w:w="143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85EFC74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86D192D" w14:textId="6F07D4F1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94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26F6F1B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8064E73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C6BDB59" w14:textId="54FC8457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1524F0" w14:paraId="13D74FC4" w14:textId="77777777" w:rsidTr="00E60660">
        <w:tc>
          <w:tcPr>
            <w:tcW w:w="333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31F31D8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EC828AD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D. Interfaces applicatives</w:t>
            </w:r>
          </w:p>
          <w:p w14:paraId="4B3D8E64" w14:textId="33432A2D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Certaines interfaces reposent sur la génér</w:t>
            </w:r>
            <w:r>
              <w:rPr>
                <w:rFonts w:ascii="Modum" w:hAnsi="Modum"/>
                <w:color w:val="00255F"/>
                <w:sz w:val="16"/>
                <w:szCs w:val="16"/>
              </w:rPr>
              <w:t>a</w:t>
            </w: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tion de fichiers de transfert stockés dans des répertoires de travail ?</w:t>
            </w:r>
          </w:p>
        </w:tc>
        <w:tc>
          <w:tcPr>
            <w:tcW w:w="262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38C602F" w14:textId="7CD976C7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Accès au</w:t>
            </w:r>
            <w:r w:rsidR="00823842">
              <w:rPr>
                <w:rFonts w:ascii="Modum" w:hAnsi="Modum"/>
                <w:color w:val="00255F"/>
                <w:sz w:val="16"/>
                <w:szCs w:val="16"/>
              </w:rPr>
              <w:t>x</w:t>
            </w:r>
            <w:r w:rsidRPr="001524F0">
              <w:rPr>
                <w:rFonts w:ascii="Modum" w:hAnsi="Modum"/>
                <w:color w:val="00255F"/>
                <w:sz w:val="16"/>
                <w:szCs w:val="16"/>
              </w:rPr>
              <w:t xml:space="preserve"> données : Les données sont sécurisées et ne peuvent être accédées ni modifiées dans le cadre de l’interface</w:t>
            </w:r>
          </w:p>
        </w:tc>
        <w:tc>
          <w:tcPr>
            <w:tcW w:w="143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E4FF64C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CA89287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B5293FD" w14:textId="6A0A4BD6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94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A3CB496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5E8C992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A040B20" w14:textId="4E8988E1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1524F0" w:rsidRPr="001524F0" w14:paraId="457623CD" w14:textId="77777777" w:rsidTr="00E60660">
        <w:tc>
          <w:tcPr>
            <w:tcW w:w="3334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2A0B5CA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</w:p>
          <w:p w14:paraId="3A6ACE2A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</w:pPr>
            <w:r w:rsidRPr="001524F0">
              <w:rPr>
                <w:rFonts w:eastAsiaTheme="minorHAnsi" w:cs="Times New Roman"/>
                <w:b/>
                <w:color w:val="00255F"/>
                <w:sz w:val="16"/>
                <w:szCs w:val="16"/>
                <w:lang w:bidi="ar-SA"/>
              </w:rPr>
              <w:t>D. Interfaces applicatives</w:t>
            </w:r>
          </w:p>
          <w:p w14:paraId="35CB6FBC" w14:textId="2E73FB8C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Les interfaces les plus critiques font l’objet de contrôle manuels ou par analyse de données ?</w:t>
            </w:r>
          </w:p>
        </w:tc>
        <w:tc>
          <w:tcPr>
            <w:tcW w:w="2622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88A3E3C" w14:textId="5993A3D8" w:rsidR="001524F0" w:rsidRPr="001524F0" w:rsidRDefault="001524F0" w:rsidP="001524F0">
            <w:pPr>
              <w:ind w:left="170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Intégrité et exhaustivité des données : les données issues des interfaces sont complètes et n’ont pu être corrompues</w:t>
            </w:r>
          </w:p>
        </w:tc>
        <w:tc>
          <w:tcPr>
            <w:tcW w:w="1433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6706953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1855897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A8273D0" w14:textId="33A45E9D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DSI et/ou DAF</w:t>
            </w:r>
          </w:p>
        </w:tc>
        <w:tc>
          <w:tcPr>
            <w:tcW w:w="941" w:type="dxa"/>
            <w:tcBorders>
              <w:top w:val="single" w:sz="2" w:space="0" w:color="15FBAB"/>
              <w:left w:val="single" w:sz="2" w:space="0" w:color="15FBAB"/>
              <w:bottom w:val="single" w:sz="2" w:space="0" w:color="15FBAB"/>
              <w:right w:val="single" w:sz="2" w:space="0" w:color="15FBAB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5B729EF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ED092BC" w14:textId="77777777" w:rsidR="001524F0" w:rsidRPr="001524F0" w:rsidRDefault="001524F0" w:rsidP="001524F0">
            <w:pPr>
              <w:pStyle w:val="TableParagraph"/>
              <w:ind w:left="170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9A1E19C" w14:textId="629A1920" w:rsidR="001524F0" w:rsidRPr="001524F0" w:rsidRDefault="001524F0" w:rsidP="001524F0">
            <w:pPr>
              <w:ind w:left="170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1524F0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145CA6AB" w14:textId="77777777" w:rsidR="005365ED" w:rsidRDefault="005365ED" w:rsidP="00D773F2">
      <w:pPr>
        <w:pStyle w:val="p1"/>
        <w:rPr>
          <w:b/>
          <w:bCs/>
          <w:color w:val="FF9300"/>
          <w:spacing w:val="18"/>
        </w:rPr>
      </w:pPr>
    </w:p>
    <w:p w14:paraId="57FB3C87" w14:textId="3CB768D4" w:rsidR="000D3E17" w:rsidRDefault="000D3E17">
      <w:pPr>
        <w:rPr>
          <w:rFonts w:ascii="Gotham" w:hAnsi="Gotham"/>
          <w:b/>
          <w:bCs/>
          <w:color w:val="FF9300"/>
          <w:spacing w:val="18"/>
          <w:sz w:val="36"/>
          <w:szCs w:val="36"/>
        </w:rPr>
      </w:pPr>
      <w:r>
        <w:rPr>
          <w:b/>
          <w:bCs/>
          <w:color w:val="FF9300"/>
          <w:spacing w:val="18"/>
        </w:rPr>
        <w:br w:type="page"/>
      </w:r>
    </w:p>
    <w:p w14:paraId="633D6175" w14:textId="77777777" w:rsidR="005365ED" w:rsidRDefault="005365ED" w:rsidP="00D773F2">
      <w:pPr>
        <w:pStyle w:val="p1"/>
        <w:rPr>
          <w:b/>
          <w:bCs/>
          <w:color w:val="FF9300"/>
          <w:spacing w:val="18"/>
        </w:rPr>
      </w:pPr>
    </w:p>
    <w:p w14:paraId="79B2B91E" w14:textId="354D4CFB" w:rsidR="00D773F2" w:rsidRPr="00D773F2" w:rsidRDefault="00D773F2" w:rsidP="00D773F2">
      <w:pPr>
        <w:pStyle w:val="p1"/>
        <w:rPr>
          <w:color w:val="FF9300"/>
        </w:rPr>
      </w:pPr>
      <w:r w:rsidRPr="00D773F2">
        <w:rPr>
          <w:b/>
          <w:bCs/>
          <w:color w:val="FF9300"/>
          <w:spacing w:val="18"/>
        </w:rPr>
        <w:t>F</w:t>
      </w:r>
      <w:r w:rsidR="00106BC9">
        <w:rPr>
          <w:b/>
          <w:bCs/>
          <w:color w:val="FF9300"/>
          <w:spacing w:val="18"/>
        </w:rPr>
        <w:t>ICHE</w:t>
      </w:r>
      <w:r w:rsidRPr="00D773F2">
        <w:rPr>
          <w:b/>
          <w:bCs/>
          <w:color w:val="FF9300"/>
          <w:spacing w:val="18"/>
        </w:rPr>
        <w:t xml:space="preserve"> 03</w:t>
      </w:r>
    </w:p>
    <w:p w14:paraId="0517299B" w14:textId="5BC5C747" w:rsidR="003C3D91" w:rsidRPr="000D3E17" w:rsidRDefault="00D773F2" w:rsidP="00667ADB">
      <w:pPr>
        <w:pStyle w:val="Style1"/>
        <w:outlineLvl w:val="0"/>
      </w:pPr>
      <w:bookmarkStart w:id="4" w:name="_Toc496193385"/>
      <w:bookmarkStart w:id="5" w:name="_Toc496193563"/>
      <w:r>
        <w:t>CONTR</w:t>
      </w:r>
      <w:r w:rsidR="009512AA">
        <w:t>Ô</w:t>
      </w:r>
      <w:r>
        <w:t>LE DES ACCÈS</w:t>
      </w:r>
      <w:bookmarkEnd w:id="4"/>
      <w:bookmarkEnd w:id="5"/>
    </w:p>
    <w:p w14:paraId="64A3E2D1" w14:textId="77777777" w:rsidR="003C3D91" w:rsidRDefault="003C3D91" w:rsidP="00021F57">
      <w:pPr>
        <w:spacing w:before="21"/>
        <w:jc w:val="both"/>
        <w:rPr>
          <w:rFonts w:ascii="Gotham" w:hAnsi="Gotham"/>
          <w:b/>
          <w:bCs/>
          <w:color w:val="9B57D3" w:themeColor="accent2"/>
          <w:spacing w:val="8"/>
          <w:sz w:val="22"/>
          <w:szCs w:val="22"/>
        </w:rPr>
      </w:pPr>
    </w:p>
    <w:p w14:paraId="39751D4D" w14:textId="098CE9F0" w:rsidR="00BE2332" w:rsidRPr="00B004B4" w:rsidRDefault="00BE2332" w:rsidP="00021F57">
      <w:pPr>
        <w:spacing w:before="21"/>
        <w:jc w:val="both"/>
        <w:rPr>
          <w:rFonts w:ascii="Gotham" w:hAnsi="Gotham"/>
          <w:b/>
          <w:bCs/>
          <w:color w:val="FFA500"/>
          <w:spacing w:val="8"/>
          <w:sz w:val="22"/>
          <w:szCs w:val="22"/>
        </w:rPr>
      </w:pPr>
      <w:r w:rsidRPr="00B004B4">
        <w:rPr>
          <w:rFonts w:ascii="Gotham" w:hAnsi="Gotham"/>
          <w:b/>
          <w:bCs/>
          <w:color w:val="FFA500"/>
          <w:spacing w:val="8"/>
          <w:sz w:val="22"/>
          <w:szCs w:val="22"/>
        </w:rPr>
        <w:t>QUESTIONNAIRE</w:t>
      </w:r>
    </w:p>
    <w:p w14:paraId="0C21CB9B" w14:textId="77777777" w:rsidR="0086673B" w:rsidRDefault="0086673B">
      <w:pPr>
        <w:rPr>
          <w:sz w:val="16"/>
          <w:szCs w:val="16"/>
        </w:rPr>
      </w:pPr>
    </w:p>
    <w:tbl>
      <w:tblPr>
        <w:tblW w:w="83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4"/>
        <w:gridCol w:w="1559"/>
        <w:gridCol w:w="1418"/>
        <w:gridCol w:w="2410"/>
      </w:tblGrid>
      <w:tr w:rsidR="00A67D5B" w:rsidRPr="0086673B" w14:paraId="438E59C1" w14:textId="77777777" w:rsidTr="00A67D5B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D4B0399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Question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FFFF"/>
              <w:bottom w:val="single" w:sz="2" w:space="0" w:color="FF93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1D5C5B2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Enjeux / </w:t>
            </w:r>
          </w:p>
          <w:p w14:paraId="710E1195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Risques associés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FFFF"/>
              <w:bottom w:val="single" w:sz="2" w:space="0" w:color="FF93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3C56BC1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Interlocuteur</w:t>
            </w:r>
          </w:p>
          <w:p w14:paraId="07C390E0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proofErr w:type="gramStart"/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concerné</w:t>
            </w:r>
            <w:proofErr w:type="gramEnd"/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FFFF"/>
              <w:bottom w:val="single" w:sz="2" w:space="0" w:color="FF9300"/>
              <w:right w:val="single" w:sz="2" w:space="0" w:color="FF9300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49998F8" w14:textId="77777777" w:rsidR="0086673B" w:rsidRPr="00B004B4" w:rsidRDefault="0086673B" w:rsidP="0086673B">
            <w:pPr>
              <w:jc w:val="center"/>
              <w:rPr>
                <w:rFonts w:ascii="Modum" w:hAnsi="Modum"/>
                <w:color w:val="FFA500"/>
                <w:sz w:val="16"/>
                <w:szCs w:val="16"/>
              </w:rPr>
            </w:pPr>
            <w:r w:rsidRPr="00B004B4">
              <w:rPr>
                <w:rFonts w:ascii="Modum" w:hAnsi="Modum"/>
                <w:b/>
                <w:bCs/>
                <w:color w:val="FFA500"/>
                <w:sz w:val="16"/>
                <w:szCs w:val="16"/>
              </w:rPr>
              <w:t>Réponse attendue</w:t>
            </w:r>
          </w:p>
        </w:tc>
      </w:tr>
      <w:tr w:rsidR="00A67D5B" w:rsidRPr="0086673B" w14:paraId="0F42D2B6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B0C2423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L’attribution des droits d’accès se </w:t>
            </w:r>
            <w:proofErr w:type="spellStart"/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fait-elle</w:t>
            </w:r>
            <w:proofErr w:type="spellEnd"/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selon la règle :</w:t>
            </w:r>
          </w:p>
          <w:p w14:paraId="12B567D9" w14:textId="6C4A5783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proofErr w:type="gramStart"/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«Aucun</w:t>
            </w:r>
            <w:proofErr w:type="gramEnd"/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 accès sauf autorisations explicites» Ou</w:t>
            </w:r>
          </w:p>
          <w:p w14:paraId="368D8EE2" w14:textId="545DA7CD" w:rsidR="0086673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7A4B8F">
              <w:rPr>
                <w:rFonts w:ascii="Modum" w:hAnsi="Modum"/>
                <w:color w:val="00255F"/>
                <w:sz w:val="16"/>
                <w:szCs w:val="16"/>
              </w:rPr>
              <w:t>«Accès</w:t>
            </w:r>
            <w:proofErr w:type="gramEnd"/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 à tout sauf interdictions explicites»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FAF39DB" w14:textId="348DE556" w:rsidR="0086673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Droits d’accès trop larges Fraudes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04B8AE2" w14:textId="11307B47" w:rsidR="0086673B" w:rsidRPr="007A4B8F" w:rsidRDefault="0086673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</w:t>
            </w:r>
            <w:r w:rsidR="00A67D5B" w:rsidRPr="007A4B8F">
              <w:rPr>
                <w:rFonts w:ascii="Modum" w:hAnsi="Modum"/>
                <w:color w:val="00255F"/>
                <w:sz w:val="16"/>
                <w:szCs w:val="16"/>
              </w:rPr>
              <w:t>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D1BD18C" w14:textId="337340AA" w:rsidR="0086673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Aucun accès sauf autorisation</w:t>
            </w:r>
          </w:p>
        </w:tc>
      </w:tr>
      <w:tr w:rsidR="00A67D5B" w:rsidRPr="0086673B" w14:paraId="7910621A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A426F99" w14:textId="49924DB6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utilisateurs ont-ils l’interdiction de divulguer, communiquer, partager leur mot de passe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1C00F7B" w14:textId="5459395F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autorisés, fraudes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DFAD5EA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01EC5CA" w14:textId="5F2A90D1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796A3A2" w14:textId="7F02921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OUI, règle- ment intérieur, charte informatique signée par les utilisateurs…</w:t>
            </w:r>
          </w:p>
        </w:tc>
      </w:tr>
      <w:tr w:rsidR="00A67D5B" w:rsidRPr="0086673B" w14:paraId="5003C411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4908100" w14:textId="6D5AB12E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mots de passe ont-ils une obligation de complexité (longueur minimum, 3 types de caractères différents…)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B4C22DA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6B192B9" w14:textId="42E1E9D3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autorisés, fraudes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FD41B51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728E032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556A61D" w14:textId="362DBC0D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394090E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12C18C2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82F7761" w14:textId="03BE8693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67D5B" w:rsidRPr="0086673B" w14:paraId="2F74FC1B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B859183" w14:textId="2A301ACB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postes de travail se verrouillent-ils automatiquement après quelques minutes d’inutilisation</w:t>
            </w:r>
            <w:r w:rsidR="00DA50AA">
              <w:rPr>
                <w:rFonts w:ascii="Modum" w:hAnsi="Modum"/>
                <w:color w:val="00255F"/>
                <w:sz w:val="16"/>
                <w:szCs w:val="16"/>
              </w:rPr>
              <w:t xml:space="preserve">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6B058AE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FE6CC52" w14:textId="66470E55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autorisés, fraudes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EFDCE49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9DFA693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439495E" w14:textId="1406505D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145B61C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A681E18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8A22511" w14:textId="07577B54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67D5B" w:rsidRPr="0086673B" w14:paraId="1F22D42B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5F8661C" w14:textId="22DE3C78" w:rsidR="00A67D5B" w:rsidRPr="007A4B8F" w:rsidRDefault="00A67D5B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Tout équipement (ordinateur, tablette, smartphone), connecté au système d’information a-t-il fait l’objet d’une procédure formelle et préalable d’approbation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31E754A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44BA30C" w14:textId="5286765E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Accès non autorisés, fraudes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B77CFDD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E6E115A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4BAE49D" w14:textId="2F9C68C9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E6CBE9D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CD94D79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0E15265" w14:textId="477DFCE3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</w:tc>
      </w:tr>
      <w:tr w:rsidR="00A67D5B" w:rsidRPr="0086673B" w14:paraId="2B7D31F6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632498B" w14:textId="1B5D093D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 réseau wifi est-il connecté au réseau de production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23C1DC2" w14:textId="17021919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autorisés, vol de données, sabotage,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6899FC2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8C2C0DA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74E6128" w14:textId="526D29D6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0EACAE3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A763FA2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4F238E4" w14:textId="7573E32B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NON</w:t>
            </w:r>
          </w:p>
        </w:tc>
      </w:tr>
      <w:tr w:rsidR="00A67D5B" w:rsidRPr="0086673B" w14:paraId="524AA467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CF26781" w14:textId="79DEE719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Les points d’accès au système d’information (serveurs, postes de travail, imprimantes, scanners…) font-ils l’objet d’une sécurité physique appropriée (porte avec verrou et badge d’entrée, surveillance, caméras…)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7549B4C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A79C874" w14:textId="03D69E23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Accès non autorisés, vol de données et de matériel, sabotage,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B7D4B00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0B3383B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D0C0F71" w14:textId="26812B9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47218F2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833D4A1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7020198" w14:textId="77777777" w:rsidR="00A67D5B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  <w:p w14:paraId="2BBD710B" w14:textId="77777777" w:rsidR="007A4B8F" w:rsidRDefault="007A4B8F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191CA36D" w14:textId="77777777" w:rsidR="007A4B8F" w:rsidRDefault="007A4B8F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2B91AEC" w14:textId="1DA68A84" w:rsidR="007A4B8F" w:rsidRPr="007A4B8F" w:rsidRDefault="007A4B8F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</w:tc>
      </w:tr>
      <w:tr w:rsidR="00A67D5B" w:rsidRPr="0086673B" w14:paraId="0B2988FB" w14:textId="77777777" w:rsidTr="007A4B8F">
        <w:trPr>
          <w:trHeight w:val="1988"/>
        </w:trPr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DAC8CD9" w14:textId="3D5C4C28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lastRenderedPageBreak/>
              <w:t>Si connexions distantes, depuis l’extérieur, existe-t-il des mesures de sécurité complémentaires, comme authentification à deux facteurs, limitation adresses IP entrantes</w:t>
            </w:r>
            <w:proofErr w:type="gramStart"/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…?</w:t>
            </w:r>
            <w:proofErr w:type="gramEnd"/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FA42012" w14:textId="5AD9D9BA" w:rsidR="00A67D5B" w:rsidRPr="007A4B8F" w:rsidRDefault="00A67D5B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Accès non autorisés, vol de données, sabotage,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99D75C7" w14:textId="77777777" w:rsidR="00A67D5B" w:rsidRPr="007A4B8F" w:rsidRDefault="00A67D5B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66F3811" w14:textId="48BC238A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20F2491" w14:textId="77777777" w:rsidR="00A67D5B" w:rsidRPr="007A4B8F" w:rsidRDefault="00A67D5B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3C6C2BC" w14:textId="75DB79C6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7A4B8F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OUI</w:t>
            </w:r>
          </w:p>
        </w:tc>
      </w:tr>
      <w:tr w:rsidR="00A67D5B" w:rsidRPr="0086673B" w14:paraId="06CE205F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378C120" w14:textId="4CF50618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ressources de l’entreprise, accessibles en ligne par le public, font-elles l’objet de mesures de sécurité spécifiques, régulière- ment auditées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EF7AB58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A95CE74" w14:textId="2E754D00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autorisés, vol de données, sabotage,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517C08E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B42F355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401E0C36" w14:textId="327DE55D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2D4E054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BAEAB30" w14:textId="77777777" w:rsidR="00A67D5B" w:rsidRPr="007A4B8F" w:rsidRDefault="00A67D5B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5BC745D0" w14:textId="56EA44E0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67D5B" w:rsidRPr="0086673B" w14:paraId="00BD18EC" w14:textId="77777777" w:rsidTr="007A4B8F">
        <w:trPr>
          <w:trHeight w:val="1899"/>
        </w:trPr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8C94EB6" w14:textId="154ED10D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journaux de connexions sont-ils examinés : régulièrement ?</w:t>
            </w:r>
          </w:p>
          <w:p w14:paraId="2CBC8DE4" w14:textId="2DDD4CBF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échecs de connexion sont-ils analysés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DD610CF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89C3234" w14:textId="384F8B60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Détection des tentatives de piratages.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EA2A1DD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02879C6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B3ECE94" w14:textId="4BD4564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387EDDD" w14:textId="2BFEC839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Analyses régulières, alertes automatiques</w:t>
            </w:r>
          </w:p>
        </w:tc>
      </w:tr>
      <w:tr w:rsidR="00A67D5B" w:rsidRPr="0086673B" w14:paraId="7A58C72B" w14:textId="77777777" w:rsidTr="007A4B8F">
        <w:trPr>
          <w:trHeight w:val="2324"/>
        </w:trPr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171BCD8" w14:textId="776FF6B3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Existe-t-il une politique de chiffrement des données sensibles (mots de passe, supports nomades…)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D5817D5" w14:textId="77777777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366A3A1" w14:textId="6742687F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Vol de données, accès non autorisé,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8EF1504" w14:textId="77777777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3A031C8" w14:textId="17060AC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107E530" w14:textId="7FDB9BBC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Politique de chiffrement définie et respectée</w:t>
            </w:r>
          </w:p>
          <w:p w14:paraId="33A2746A" w14:textId="69710CE0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A67D5B" w:rsidRPr="0086673B" w14:paraId="75AB32D5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41B6F51" w14:textId="64A3526F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Dans la liste des utilisateurs du SI, les comptes d’administration ont tous les droits. Comment ces comptes sont-ils supervisés ?</w:t>
            </w:r>
          </w:p>
          <w:p w14:paraId="3ADDB375" w14:textId="4B8A3511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Leurs actions sont-elles enregistrées et surveillées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022A153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63A6C7D" w14:textId="1B939FF5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Accès non autorisé, 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96C3354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6F9CF45" w14:textId="7777777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A60E135" w14:textId="089154EC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1AC9A61" w14:textId="4A73A6D1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Supervision des comptes d’administra- </w:t>
            </w:r>
            <w:proofErr w:type="spellStart"/>
            <w:r w:rsidRPr="007A4B8F">
              <w:rPr>
                <w:rFonts w:ascii="Modum" w:hAnsi="Modum"/>
                <w:color w:val="00255F"/>
                <w:sz w:val="16"/>
                <w:szCs w:val="16"/>
              </w:rPr>
              <w:t>tion</w:t>
            </w:r>
            <w:proofErr w:type="spellEnd"/>
          </w:p>
        </w:tc>
      </w:tr>
      <w:tr w:rsidR="00A67D5B" w:rsidRPr="0086673B" w14:paraId="67A9E518" w14:textId="77777777" w:rsidTr="007A4B8F">
        <w:tc>
          <w:tcPr>
            <w:tcW w:w="2974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9413833" w14:textId="3BAAC694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fonctions de développement informatique, de tests et d’exploitation sont-elles séparées, avec du personnel différent ?</w:t>
            </w:r>
          </w:p>
        </w:tc>
        <w:tc>
          <w:tcPr>
            <w:tcW w:w="1559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11F8D7F" w14:textId="77777777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615C249" w14:textId="42842B03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Fraude</w:t>
            </w:r>
          </w:p>
        </w:tc>
        <w:tc>
          <w:tcPr>
            <w:tcW w:w="1418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8DAD1C4" w14:textId="77777777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BCB487B" w14:textId="0DAE1DE1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2410" w:type="dxa"/>
            <w:tcBorders>
              <w:top w:val="single" w:sz="2" w:space="0" w:color="FF9300"/>
              <w:left w:val="single" w:sz="2" w:space="0" w:color="FF9300"/>
              <w:bottom w:val="single" w:sz="2" w:space="0" w:color="FF9300"/>
              <w:right w:val="single" w:sz="2" w:space="0" w:color="FF9300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AE0746E" w14:textId="77777777" w:rsidR="00A67D5B" w:rsidRPr="007A4B8F" w:rsidRDefault="00A67D5B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0A867FB" w14:textId="1FDF6BB7" w:rsidR="00A67D5B" w:rsidRPr="007A4B8F" w:rsidRDefault="00A67D5B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1C3B0500" w14:textId="26F27069" w:rsidR="00486165" w:rsidRDefault="00486165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3DCF4263" w14:textId="5332AC6D" w:rsidR="007A4B8F" w:rsidRDefault="007A4B8F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5A0DB0FB" w14:textId="5A4B6FCA" w:rsidR="007A4B8F" w:rsidRDefault="007A4B8F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1B0C73B9" w14:textId="47C043CB" w:rsidR="007A4B8F" w:rsidRDefault="007A4B8F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35F59671" w14:textId="77777777" w:rsidR="007A4B8F" w:rsidRDefault="007A4B8F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5A98BFEC" w14:textId="77777777" w:rsidR="002D1903" w:rsidRDefault="002D1903" w:rsidP="002D1903">
      <w:pPr>
        <w:spacing w:before="21"/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622DDB55" w14:textId="7B2DA679" w:rsidR="002D1903" w:rsidRPr="0084339F" w:rsidRDefault="002D1903" w:rsidP="002D1903">
      <w:pPr>
        <w:spacing w:before="21"/>
        <w:rPr>
          <w:rFonts w:ascii="Gotham" w:hAnsi="Gotham"/>
          <w:color w:val="755DD9" w:themeColor="accent3"/>
          <w:sz w:val="36"/>
          <w:szCs w:val="36"/>
        </w:rPr>
      </w:pPr>
      <w:r w:rsidRPr="0084339F">
        <w:rPr>
          <w:rFonts w:ascii="Gotham" w:hAnsi="Gotham"/>
          <w:b/>
          <w:bCs/>
          <w:color w:val="755DD9" w:themeColor="accent3"/>
          <w:spacing w:val="18"/>
          <w:sz w:val="36"/>
          <w:szCs w:val="36"/>
        </w:rPr>
        <w:lastRenderedPageBreak/>
        <w:t>F</w:t>
      </w:r>
      <w:r w:rsidR="00106BC9" w:rsidRPr="0084339F">
        <w:rPr>
          <w:rFonts w:ascii="Gotham" w:hAnsi="Gotham"/>
          <w:b/>
          <w:bCs/>
          <w:color w:val="755DD9" w:themeColor="accent3"/>
          <w:spacing w:val="18"/>
          <w:sz w:val="36"/>
          <w:szCs w:val="36"/>
        </w:rPr>
        <w:t>ICHE</w:t>
      </w:r>
      <w:r w:rsidRPr="0084339F">
        <w:rPr>
          <w:rFonts w:ascii="Gotham" w:hAnsi="Gotham"/>
          <w:b/>
          <w:bCs/>
          <w:color w:val="755DD9" w:themeColor="accent3"/>
          <w:spacing w:val="18"/>
          <w:sz w:val="36"/>
          <w:szCs w:val="36"/>
        </w:rPr>
        <w:t xml:space="preserve"> 04</w:t>
      </w:r>
    </w:p>
    <w:p w14:paraId="06ADA61E" w14:textId="6757AF46" w:rsidR="002D1903" w:rsidRPr="002D1903" w:rsidRDefault="002D1903" w:rsidP="00667ADB">
      <w:pPr>
        <w:pStyle w:val="Style1"/>
        <w:outlineLvl w:val="0"/>
      </w:pPr>
      <w:bookmarkStart w:id="6" w:name="_Toc496193386"/>
      <w:bookmarkStart w:id="7" w:name="_Toc496193564"/>
      <w:r w:rsidRPr="002D1903">
        <w:t>CONDUITE DE PROJETS</w:t>
      </w:r>
      <w:bookmarkEnd w:id="6"/>
      <w:bookmarkEnd w:id="7"/>
    </w:p>
    <w:p w14:paraId="6A92A05A" w14:textId="77777777" w:rsidR="002D1903" w:rsidRDefault="002D1903">
      <w:pPr>
        <w:rPr>
          <w:sz w:val="16"/>
          <w:szCs w:val="16"/>
        </w:rPr>
      </w:pPr>
    </w:p>
    <w:p w14:paraId="3DAAA1CE" w14:textId="773441CA" w:rsidR="003C0A6C" w:rsidRPr="0084339F" w:rsidRDefault="003C0A6C" w:rsidP="003C0A6C">
      <w:pPr>
        <w:spacing w:before="21"/>
        <w:jc w:val="both"/>
        <w:rPr>
          <w:rFonts w:ascii="Gotham" w:hAnsi="Gotham"/>
          <w:color w:val="755DD9" w:themeColor="accent3"/>
          <w:sz w:val="22"/>
          <w:szCs w:val="22"/>
        </w:rPr>
      </w:pPr>
      <w:r w:rsidRPr="0084339F">
        <w:rPr>
          <w:rFonts w:ascii="Gotham" w:hAnsi="Gotham"/>
          <w:b/>
          <w:bCs/>
          <w:color w:val="755DD9" w:themeColor="accent3"/>
          <w:spacing w:val="8"/>
          <w:sz w:val="22"/>
          <w:szCs w:val="22"/>
        </w:rPr>
        <w:t>QUESTIONNAIRE</w:t>
      </w:r>
    </w:p>
    <w:p w14:paraId="7264D0ED" w14:textId="77777777" w:rsidR="003C0A6C" w:rsidRDefault="003C0A6C">
      <w:pPr>
        <w:rPr>
          <w:sz w:val="16"/>
          <w:szCs w:val="16"/>
        </w:rPr>
      </w:pPr>
    </w:p>
    <w:p w14:paraId="2ACCCDAF" w14:textId="77777777" w:rsidR="003C0A6C" w:rsidRDefault="003C0A6C">
      <w:pPr>
        <w:rPr>
          <w:sz w:val="16"/>
          <w:szCs w:val="16"/>
        </w:rPr>
      </w:pPr>
    </w:p>
    <w:tbl>
      <w:tblPr>
        <w:tblW w:w="82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4"/>
        <w:gridCol w:w="2195"/>
        <w:gridCol w:w="1810"/>
        <w:gridCol w:w="1716"/>
      </w:tblGrid>
      <w:tr w:rsidR="00E53F89" w:rsidRPr="003C0A6C" w14:paraId="1BDA5C2D" w14:textId="77777777" w:rsidTr="00E53F89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1EA7B3C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Thème / Question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FFFFFF"/>
              <w:bottom w:val="single" w:sz="2" w:space="0" w:color="6186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B867421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Enjeu / </w:t>
            </w:r>
          </w:p>
          <w:p w14:paraId="3021ECD5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Risque associé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FFFFFF"/>
              <w:bottom w:val="single" w:sz="2" w:space="0" w:color="6186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B4D2B4" w14:textId="479ED95B" w:rsidR="00E53F89" w:rsidRPr="0084339F" w:rsidRDefault="00E53F89" w:rsidP="00214CC0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Interlocuteur</w:t>
            </w:r>
          </w:p>
          <w:p w14:paraId="620402A1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cible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FFFFFF"/>
              <w:bottom w:val="single" w:sz="2" w:space="0" w:color="6186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EE5C004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Réponse attendue</w:t>
            </w:r>
          </w:p>
          <w:p w14:paraId="5F043803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ou éléments</w:t>
            </w:r>
          </w:p>
          <w:p w14:paraId="3FE5ADC5" w14:textId="77777777" w:rsidR="00E53F89" w:rsidRPr="0084339F" w:rsidRDefault="00E53F89" w:rsidP="003C0A6C">
            <w:pPr>
              <w:jc w:val="center"/>
              <w:rPr>
                <w:rFonts w:ascii="Modum" w:hAnsi="Modum"/>
                <w:color w:val="755DD9" w:themeColor="accent3"/>
                <w:sz w:val="16"/>
                <w:szCs w:val="16"/>
              </w:rPr>
            </w:pPr>
            <w:r w:rsidRPr="0084339F">
              <w:rPr>
                <w:rFonts w:ascii="Modum" w:hAnsi="Modum"/>
                <w:b/>
                <w:bCs/>
                <w:color w:val="755DD9" w:themeColor="accent3"/>
                <w:sz w:val="16"/>
                <w:szCs w:val="16"/>
              </w:rPr>
              <w:t>à collecter</w:t>
            </w:r>
          </w:p>
        </w:tc>
      </w:tr>
      <w:tr w:rsidR="00E53F89" w:rsidRPr="003C0A6C" w14:paraId="09376CFD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30EFC8C" w14:textId="2E6C32D2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Quels sont les projets en cours ou prévus au cours de l’exercice fiscal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0FB444E" w14:textId="1B01287A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Implication suffisante des équipes comptabilité/finance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27815B7" w14:textId="3ED7C52B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DSI, DAF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3E5DBDC" w14:textId="69B3025D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Liste des projets</w:t>
            </w:r>
          </w:p>
        </w:tc>
      </w:tr>
      <w:tr w:rsidR="00E53F89" w:rsidRPr="003C0A6C" w14:paraId="46CB1800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E5CE12E" w14:textId="144BC550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Ces projets ont-ils un impact sur les process et/ou les états financiers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C376F30" w14:textId="7E85E268" w:rsidR="00E53F89" w:rsidRPr="00D60D11" w:rsidRDefault="00E53F89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D60D11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Impact </w:t>
            </w:r>
            <w:r w:rsidRPr="00D60D11">
              <w:rPr>
                <w:color w:val="00255F"/>
                <w:sz w:val="16"/>
                <w:szCs w:val="16"/>
              </w:rPr>
              <w:t>sur la certification des comptes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5B1573C" w14:textId="44DBC5E4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DAF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F6C679E" w14:textId="0A3F9E36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Une réponse claire et argumentée</w:t>
            </w:r>
          </w:p>
        </w:tc>
      </w:tr>
      <w:tr w:rsidR="00E53F89" w:rsidRPr="003C0A6C" w14:paraId="1AAC8117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864A2D8" w14:textId="7509AFC4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Pour chaque projet, une charte a-t-elle été écrite, partagée et acceptée par les parties prenantes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7C8396C" w14:textId="5D8B26FF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Ambiguïté sur le résultat attendu et les rôles et responsabilités des parties prenantes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74FAEF0" w14:textId="6C9B7FEC" w:rsidR="00E53F89" w:rsidRPr="00D60D11" w:rsidRDefault="00E53F89" w:rsidP="007A4B8F">
            <w:pPr>
              <w:pStyle w:val="TableParagraph"/>
              <w:spacing w:before="182"/>
              <w:ind w:left="170" w:right="151" w:firstLine="142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D60D11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Toutes les parties prenantes </w:t>
            </w:r>
            <w:r w:rsidRPr="00D60D11">
              <w:rPr>
                <w:color w:val="00255F"/>
                <w:sz w:val="16"/>
                <w:szCs w:val="16"/>
              </w:rPr>
              <w:t>et en particulier DAF et DSI.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6F70AB2" w14:textId="4140DDAB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E53F89" w:rsidRPr="003C0A6C" w14:paraId="650616FB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6E1109E" w14:textId="5BD8C07C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 est la date cible de livraison du projet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3475F41" w14:textId="06210682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Périmètre de l’audit Cut-off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41E22FF" w14:textId="7DDD43C2" w:rsidR="00E53F89" w:rsidRPr="00D60D11" w:rsidRDefault="00E53F89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D60D11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 xml:space="preserve">DAF </w:t>
            </w:r>
            <w:r w:rsidRPr="00D60D11">
              <w:rPr>
                <w:color w:val="00255F"/>
                <w:sz w:val="16"/>
                <w:szCs w:val="16"/>
              </w:rPr>
              <w:t>et DSI.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3315712" w14:textId="30971EEF" w:rsidR="00E53F89" w:rsidRPr="00D60D11" w:rsidRDefault="00E53F89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Début d’exercice ou en cours d’exercice</w:t>
            </w:r>
          </w:p>
        </w:tc>
      </w:tr>
      <w:tr w:rsidR="00E53F89" w:rsidRPr="003C0A6C" w14:paraId="16632D97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5AC7B78" w14:textId="4B5EA3A6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Existe-t-il un RACI ? Si oui, a-t-il été formalisé et communiqué à toutes les parties prenantes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5096DBB" w14:textId="08B9005C" w:rsidR="00E53F89" w:rsidRPr="00D60D11" w:rsidRDefault="00E53F89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Ambiguïté sur le résultat attendu et les rôles et responsabilités des parties prenantes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5C36F2F" w14:textId="4E832BBB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Sponsor du projet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931727D" w14:textId="77777777" w:rsidR="00E53F89" w:rsidRPr="00D60D11" w:rsidRDefault="00E53F89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758D2627" w14:textId="1901D8D0" w:rsidR="00E53F89" w:rsidRPr="00D60D11" w:rsidRDefault="00E53F89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E53F89" w:rsidRPr="003C0A6C" w14:paraId="6A5CFAE2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5D8C2FC" w14:textId="1858DDA8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Qui valide les spécifications et de quelle manière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7BD222E" w14:textId="6C77C509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Impact sur les process et/ou les états financiers (ex. : refonte de la clé comptable)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FF13730" w14:textId="77777777" w:rsidR="00E53F89" w:rsidRPr="00D60D11" w:rsidRDefault="00E53F89" w:rsidP="007A4B8F">
            <w:pPr>
              <w:pStyle w:val="TableParagraph"/>
              <w:spacing w:before="182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D60D11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Equipe comptable DAF</w:t>
            </w:r>
          </w:p>
          <w:p w14:paraId="39C2B0F0" w14:textId="43DF1FAE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Equipe projet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1CF2EA0" w14:textId="77777777" w:rsidR="00E53F89" w:rsidRPr="00D60D11" w:rsidRDefault="00E53F89" w:rsidP="007A4B8F">
            <w:pPr>
              <w:pStyle w:val="TableParagraph"/>
              <w:spacing w:before="182"/>
              <w:ind w:left="170"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D60D11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DAF, DG</w:t>
            </w:r>
          </w:p>
          <w:p w14:paraId="7D0AA96C" w14:textId="643C96DA" w:rsidR="00E53F89" w:rsidRPr="00D60D11" w:rsidRDefault="00E53F89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ou</w:t>
            </w:r>
            <w:proofErr w:type="gram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toute personne ayant l’autorité de valiser les process cibles</w:t>
            </w:r>
          </w:p>
        </w:tc>
      </w:tr>
      <w:tr w:rsidR="00E53F89" w:rsidRPr="003C0A6C" w14:paraId="19E3EF8A" w14:textId="77777777" w:rsidTr="007A4B8F">
        <w:tc>
          <w:tcPr>
            <w:tcW w:w="2554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C11A8BD" w14:textId="14D06001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Qui valide la reprise de données et de quelle manière ?</w:t>
            </w:r>
          </w:p>
        </w:tc>
        <w:tc>
          <w:tcPr>
            <w:tcW w:w="2195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C831F12" w14:textId="27B405D2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Exhaustivité, fiabilité, intégrité des données</w:t>
            </w:r>
          </w:p>
        </w:tc>
        <w:tc>
          <w:tcPr>
            <w:tcW w:w="1810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D4BC928" w14:textId="6665C97F" w:rsidR="00E53F89" w:rsidRPr="00D60D11" w:rsidRDefault="00E53F89" w:rsidP="007A4B8F">
            <w:pPr>
              <w:spacing w:before="182"/>
              <w:ind w:left="170"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Equipe comptable avec responsabilité du DAF</w:t>
            </w:r>
          </w:p>
        </w:tc>
        <w:tc>
          <w:tcPr>
            <w:tcW w:w="1716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8E1372B" w14:textId="77777777" w:rsidR="00E53F89" w:rsidRPr="00D60D11" w:rsidRDefault="00E53F89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DAF, DG</w:t>
            </w:r>
          </w:p>
          <w:p w14:paraId="57ABD7C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C3A0698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C47B42A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CBC5912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EF51DE9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F70F8A6" w14:textId="50B1C591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</w:tbl>
    <w:tbl>
      <w:tblPr>
        <w:tblStyle w:val="TableNormal"/>
        <w:tblW w:w="0" w:type="auto"/>
        <w:tblInd w:w="2" w:type="dxa"/>
        <w:tblBorders>
          <w:top w:val="single" w:sz="4" w:space="0" w:color="5F71B6"/>
          <w:left w:val="single" w:sz="4" w:space="0" w:color="5F71B6"/>
          <w:bottom w:val="single" w:sz="4" w:space="0" w:color="5F71B6"/>
          <w:right w:val="single" w:sz="4" w:space="0" w:color="5F71B6"/>
          <w:insideH w:val="single" w:sz="4" w:space="0" w:color="5F71B6"/>
          <w:insideV w:val="single" w:sz="4" w:space="0" w:color="5F71B6"/>
        </w:tblBorders>
        <w:tblLayout w:type="fixed"/>
        <w:tblLook w:val="01E0" w:firstRow="1" w:lastRow="1" w:firstColumn="1" w:lastColumn="1" w:noHBand="0" w:noVBand="0"/>
      </w:tblPr>
      <w:tblGrid>
        <w:gridCol w:w="2545"/>
        <w:gridCol w:w="2268"/>
        <w:gridCol w:w="1701"/>
        <w:gridCol w:w="1701"/>
      </w:tblGrid>
      <w:tr w:rsidR="00D60D11" w14:paraId="34F3C2CC" w14:textId="77777777" w:rsidTr="007A4B8F">
        <w:trPr>
          <w:trHeight w:val="951"/>
        </w:trPr>
        <w:tc>
          <w:tcPr>
            <w:tcW w:w="2545" w:type="dxa"/>
            <w:tcBorders>
              <w:right w:val="single" w:sz="4" w:space="0" w:color="45A5ED" w:themeColor="accent5"/>
            </w:tcBorders>
          </w:tcPr>
          <w:p w14:paraId="41E33F0F" w14:textId="3353EE81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La mise en production du nouveau logiciel comptable a-t-elle lieu au démarrage du nouvel exercice ou bien en cours d’exercice ?</w:t>
            </w:r>
          </w:p>
        </w:tc>
        <w:tc>
          <w:tcPr>
            <w:tcW w:w="2268" w:type="dxa"/>
            <w:tcBorders>
              <w:left w:val="single" w:sz="4" w:space="0" w:color="45A5ED" w:themeColor="accent5"/>
            </w:tcBorders>
          </w:tcPr>
          <w:p w14:paraId="0B9E2D3A" w14:textId="6236561C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Cut-off</w:t>
            </w:r>
          </w:p>
          <w:p w14:paraId="45F705CE" w14:textId="4E39C7A9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Reprise des encours en cours d’exercice</w:t>
            </w:r>
          </w:p>
        </w:tc>
        <w:tc>
          <w:tcPr>
            <w:tcW w:w="1701" w:type="dxa"/>
          </w:tcPr>
          <w:p w14:paraId="30A68422" w14:textId="3A69ED04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Equipe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projet</w:t>
            </w:r>
            <w:proofErr w:type="spellEnd"/>
          </w:p>
        </w:tc>
        <w:tc>
          <w:tcPr>
            <w:tcW w:w="1701" w:type="dxa"/>
          </w:tcPr>
          <w:p w14:paraId="7F27CD16" w14:textId="66931EBD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Démarrage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si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possible</w:t>
            </w:r>
          </w:p>
        </w:tc>
      </w:tr>
      <w:tr w:rsidR="00D60D11" w14:paraId="310D25C8" w14:textId="77777777" w:rsidTr="007A4B8F">
        <w:trPr>
          <w:trHeight w:val="951"/>
        </w:trPr>
        <w:tc>
          <w:tcPr>
            <w:tcW w:w="2545" w:type="dxa"/>
          </w:tcPr>
          <w:p w14:paraId="500623F4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lastRenderedPageBreak/>
              <w:t>Le DAF participe-t-il effectivement au comité de pilotage ?</w:t>
            </w:r>
          </w:p>
        </w:tc>
        <w:tc>
          <w:tcPr>
            <w:tcW w:w="2268" w:type="dxa"/>
          </w:tcPr>
          <w:p w14:paraId="49C2510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Sponsor suffisant en termes de management</w:t>
            </w:r>
          </w:p>
        </w:tc>
        <w:tc>
          <w:tcPr>
            <w:tcW w:w="1701" w:type="dxa"/>
          </w:tcPr>
          <w:p w14:paraId="3EAAC61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387D5C2F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DAF</w:t>
            </w:r>
          </w:p>
        </w:tc>
        <w:tc>
          <w:tcPr>
            <w:tcW w:w="1701" w:type="dxa"/>
          </w:tcPr>
          <w:p w14:paraId="3C46410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6E398E18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OUI</w:t>
            </w:r>
          </w:p>
        </w:tc>
      </w:tr>
      <w:tr w:rsidR="00D60D11" w14:paraId="0418EF70" w14:textId="77777777" w:rsidTr="007A4B8F">
        <w:trPr>
          <w:trHeight w:val="951"/>
        </w:trPr>
        <w:tc>
          <w:tcPr>
            <w:tcW w:w="2545" w:type="dxa"/>
          </w:tcPr>
          <w:p w14:paraId="255B0962" w14:textId="06C196E2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Si migration vers une solution cloud, le contrat prévoit-il les clauses ad hoc (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auditabilité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, réversibilité, RGPD) ?</w:t>
            </w:r>
          </w:p>
        </w:tc>
        <w:tc>
          <w:tcPr>
            <w:tcW w:w="2268" w:type="dxa"/>
          </w:tcPr>
          <w:p w14:paraId="481E3E8E" w14:textId="232301C9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Conformité Délai d’accès aux données sur demande du CAC.</w:t>
            </w:r>
          </w:p>
        </w:tc>
        <w:tc>
          <w:tcPr>
            <w:tcW w:w="1701" w:type="dxa"/>
          </w:tcPr>
          <w:p w14:paraId="4B52AA4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3D5B0D5B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Equipe projet DAF</w:t>
            </w:r>
          </w:p>
          <w:p w14:paraId="691C324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Juridique</w:t>
            </w:r>
          </w:p>
        </w:tc>
        <w:tc>
          <w:tcPr>
            <w:tcW w:w="1701" w:type="dxa"/>
          </w:tcPr>
          <w:p w14:paraId="79C2906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382BD1B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OUI</w:t>
            </w:r>
          </w:p>
        </w:tc>
      </w:tr>
      <w:tr w:rsidR="00D60D11" w14:paraId="310F2CBC" w14:textId="77777777" w:rsidTr="007A4B8F">
        <w:trPr>
          <w:trHeight w:val="934"/>
        </w:trPr>
        <w:tc>
          <w:tcPr>
            <w:tcW w:w="2545" w:type="dxa"/>
          </w:tcPr>
          <w:p w14:paraId="477CA15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Cadrage</w:t>
            </w:r>
          </w:p>
          <w:p w14:paraId="1345748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Le planning est-il réaliste ?</w:t>
            </w:r>
          </w:p>
        </w:tc>
        <w:tc>
          <w:tcPr>
            <w:tcW w:w="2268" w:type="dxa"/>
          </w:tcPr>
          <w:p w14:paraId="6A92FE5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Retard du projet. Complexité d’un démarrage en cours d’exercice.</w:t>
            </w:r>
          </w:p>
        </w:tc>
        <w:tc>
          <w:tcPr>
            <w:tcW w:w="1701" w:type="dxa"/>
          </w:tcPr>
          <w:p w14:paraId="2433E6AF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76259F5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DAF, DSI</w:t>
            </w:r>
          </w:p>
        </w:tc>
        <w:tc>
          <w:tcPr>
            <w:tcW w:w="1701" w:type="dxa"/>
          </w:tcPr>
          <w:p w14:paraId="1C5DB4C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51EDF65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OUI</w:t>
            </w:r>
          </w:p>
        </w:tc>
      </w:tr>
      <w:tr w:rsidR="00D60D11" w14:paraId="560739D7" w14:textId="77777777" w:rsidTr="007A4B8F">
        <w:trPr>
          <w:trHeight w:val="1312"/>
        </w:trPr>
        <w:tc>
          <w:tcPr>
            <w:tcW w:w="2545" w:type="dxa"/>
          </w:tcPr>
          <w:p w14:paraId="1C318B2A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Cadrage</w:t>
            </w:r>
          </w:p>
          <w:p w14:paraId="33B4960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Un Plan d’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Asurrance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Qualité a-t-il été écrit et validé par les parties prenantes ?</w:t>
            </w:r>
          </w:p>
        </w:tc>
        <w:tc>
          <w:tcPr>
            <w:tcW w:w="2268" w:type="dxa"/>
          </w:tcPr>
          <w:p w14:paraId="31EBBD11" w14:textId="20E3A2D8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Détection et communication des risques projet. Rôles et responsabilités des parties prenantes.</w:t>
            </w:r>
          </w:p>
          <w:p w14:paraId="3BC1160F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Arbitrage.</w:t>
            </w:r>
          </w:p>
          <w:p w14:paraId="797811F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Gestion des litiges.</w:t>
            </w:r>
          </w:p>
        </w:tc>
        <w:tc>
          <w:tcPr>
            <w:tcW w:w="1701" w:type="dxa"/>
          </w:tcPr>
          <w:p w14:paraId="0E562CB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1AFF19D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Equipe projet DAF</w:t>
            </w:r>
          </w:p>
          <w:p w14:paraId="478E218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DSI</w:t>
            </w:r>
          </w:p>
        </w:tc>
        <w:tc>
          <w:tcPr>
            <w:tcW w:w="1701" w:type="dxa"/>
          </w:tcPr>
          <w:p w14:paraId="32A8C6C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0FDF9E5C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10CAFAE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OUI</w:t>
            </w:r>
          </w:p>
        </w:tc>
      </w:tr>
      <w:tr w:rsidR="00D60D11" w14:paraId="4FAA9EC3" w14:textId="77777777" w:rsidTr="007A4B8F">
        <w:trPr>
          <w:trHeight w:val="1520"/>
        </w:trPr>
        <w:tc>
          <w:tcPr>
            <w:tcW w:w="2545" w:type="dxa"/>
          </w:tcPr>
          <w:p w14:paraId="200F4C8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Spécifications</w:t>
            </w:r>
          </w:p>
          <w:p w14:paraId="05F88E0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La définition des processus est-elle conforme au besoin ?</w:t>
            </w:r>
          </w:p>
        </w:tc>
        <w:tc>
          <w:tcPr>
            <w:tcW w:w="2268" w:type="dxa"/>
          </w:tcPr>
          <w:p w14:paraId="2B6C4222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7331EBAA" w14:textId="299109AE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Non respect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des règles de gestion, des procédures et des principes de séparation des fonctions.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Non conformité</w:t>
            </w:r>
            <w:proofErr w:type="spellEnd"/>
          </w:p>
        </w:tc>
        <w:tc>
          <w:tcPr>
            <w:tcW w:w="1701" w:type="dxa"/>
          </w:tcPr>
          <w:p w14:paraId="5D2AC66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4D09473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77FCCF0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Equipe projet Utilisateurs</w:t>
            </w:r>
          </w:p>
        </w:tc>
        <w:tc>
          <w:tcPr>
            <w:tcW w:w="1701" w:type="dxa"/>
          </w:tcPr>
          <w:p w14:paraId="389E600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OUI +</w:t>
            </w:r>
          </w:p>
          <w:p w14:paraId="66225F30" w14:textId="6B928743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proofErr w:type="gram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demander</w:t>
            </w:r>
            <w:proofErr w:type="gram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l’accès</w:t>
            </w:r>
            <w:r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</w:t>
            </w: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aux   spécifications fonctionnelles</w:t>
            </w:r>
          </w:p>
        </w:tc>
      </w:tr>
      <w:tr w:rsidR="00D60D11" w14:paraId="59ED8875" w14:textId="77777777" w:rsidTr="007A4B8F">
        <w:trPr>
          <w:trHeight w:val="1104"/>
        </w:trPr>
        <w:tc>
          <w:tcPr>
            <w:tcW w:w="2545" w:type="dxa"/>
          </w:tcPr>
          <w:p w14:paraId="5F996F0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Paramétrage</w:t>
            </w:r>
          </w:p>
          <w:p w14:paraId="1C44AD91" w14:textId="77777777" w:rsidR="00D60D11" w:rsidRPr="00D60D11" w:rsidRDefault="00D60D11" w:rsidP="007A4B8F">
            <w:pPr>
              <w:pStyle w:val="Paragraphedeliste"/>
              <w:numPr>
                <w:ilvl w:val="0"/>
                <w:numId w:val="41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La solution est-elle utilisée dans sa version standard ?</w:t>
            </w:r>
          </w:p>
          <w:p w14:paraId="11C36799" w14:textId="38C1E747" w:rsidR="00D60D11" w:rsidRPr="00D60D11" w:rsidRDefault="00D60D11" w:rsidP="007A4B8F">
            <w:pPr>
              <w:pStyle w:val="Paragraphedeliste"/>
              <w:numPr>
                <w:ilvl w:val="0"/>
                <w:numId w:val="41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Sinon, quelle est la proportion de développements spécifiques ?</w:t>
            </w:r>
          </w:p>
        </w:tc>
        <w:tc>
          <w:tcPr>
            <w:tcW w:w="2268" w:type="dxa"/>
          </w:tcPr>
          <w:p w14:paraId="106A1CD8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Non respect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des règles de gestion.</w:t>
            </w:r>
          </w:p>
          <w:p w14:paraId="51E15027" w14:textId="3A432C36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Difficulté de maintenance de migration future.</w:t>
            </w:r>
          </w:p>
        </w:tc>
        <w:tc>
          <w:tcPr>
            <w:tcW w:w="1701" w:type="dxa"/>
          </w:tcPr>
          <w:p w14:paraId="4BCCBF2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08CE5D5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DAF DSI</w:t>
            </w:r>
          </w:p>
        </w:tc>
        <w:tc>
          <w:tcPr>
            <w:tcW w:w="1701" w:type="dxa"/>
          </w:tcPr>
          <w:p w14:paraId="6FDEA29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4B10ADEF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proofErr w:type="gramStart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Proportion  de</w:t>
            </w:r>
            <w:proofErr w:type="gramEnd"/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     customisations</w:t>
            </w:r>
          </w:p>
        </w:tc>
      </w:tr>
      <w:tr w:rsidR="00D60D11" w14:paraId="68331D44" w14:textId="77777777" w:rsidTr="007A4B8F">
        <w:trPr>
          <w:trHeight w:val="1680"/>
        </w:trPr>
        <w:tc>
          <w:tcPr>
            <w:tcW w:w="2545" w:type="dxa"/>
          </w:tcPr>
          <w:p w14:paraId="76DFAAE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Paramétrage</w:t>
            </w:r>
          </w:p>
          <w:p w14:paraId="7DAC0A19" w14:textId="77777777" w:rsidR="00D60D11" w:rsidRPr="00D60D11" w:rsidRDefault="00D60D11" w:rsidP="007A4B8F">
            <w:pPr>
              <w:pStyle w:val="Paragraphedeliste"/>
              <w:numPr>
                <w:ilvl w:val="0"/>
                <w:numId w:val="40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Combien y a-t-il d’interfaces entrantes et sortantes autour de la nouvelle solution ?</w:t>
            </w:r>
          </w:p>
          <w:p w14:paraId="4C0C6B79" w14:textId="77777777" w:rsidR="00D60D11" w:rsidRPr="00D60D11" w:rsidRDefault="00D60D11" w:rsidP="007A4B8F">
            <w:pPr>
              <w:pStyle w:val="Paragraphedeliste"/>
              <w:numPr>
                <w:ilvl w:val="0"/>
                <w:numId w:val="40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Quel est le niveau d’intégration global ?</w:t>
            </w:r>
          </w:p>
        </w:tc>
        <w:tc>
          <w:tcPr>
            <w:tcW w:w="2268" w:type="dxa"/>
          </w:tcPr>
          <w:p w14:paraId="1383EDAE" w14:textId="00A0198B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Exhaustivité et fiabilité des données : risque de déficience des mécanismes d’alimentation et de déversement des données en entrée et en sortie de la nouvelle application.</w:t>
            </w:r>
          </w:p>
        </w:tc>
        <w:tc>
          <w:tcPr>
            <w:tcW w:w="1701" w:type="dxa"/>
          </w:tcPr>
          <w:p w14:paraId="48682F7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5FF2D4A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DSI</w:t>
            </w:r>
          </w:p>
          <w:p w14:paraId="01D6043C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Equipe projet technique</w:t>
            </w:r>
          </w:p>
        </w:tc>
        <w:tc>
          <w:tcPr>
            <w:tcW w:w="1701" w:type="dxa"/>
          </w:tcPr>
          <w:p w14:paraId="19B463C2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3863D01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Cartographie des interfaces</w:t>
            </w:r>
          </w:p>
        </w:tc>
      </w:tr>
      <w:tr w:rsidR="00D60D11" w14:paraId="3912088C" w14:textId="77777777" w:rsidTr="007A4B8F">
        <w:trPr>
          <w:trHeight w:val="1134"/>
        </w:trPr>
        <w:tc>
          <w:tcPr>
            <w:tcW w:w="2545" w:type="dxa"/>
          </w:tcPr>
          <w:p w14:paraId="1383283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Phase : Tests</w:t>
            </w:r>
          </w:p>
          <w:p w14:paraId="29AB7BBC" w14:textId="77777777" w:rsidR="00D60D11" w:rsidRPr="00D60D11" w:rsidRDefault="00D60D11" w:rsidP="007A4B8F">
            <w:pPr>
              <w:pStyle w:val="Paragraphedeliste"/>
              <w:numPr>
                <w:ilvl w:val="0"/>
                <w:numId w:val="39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Quelle est la stratégie de tests ?</w:t>
            </w:r>
          </w:p>
          <w:p w14:paraId="32B6B164" w14:textId="77777777" w:rsidR="00D60D11" w:rsidRPr="00D60D11" w:rsidRDefault="00D60D11" w:rsidP="007A4B8F">
            <w:pPr>
              <w:pStyle w:val="Paragraphedeliste"/>
              <w:numPr>
                <w:ilvl w:val="0"/>
                <w:numId w:val="39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Sur quel volume de données sont-ils réalisés ?</w:t>
            </w:r>
          </w:p>
          <w:p w14:paraId="25C017DB" w14:textId="77777777" w:rsidR="00D60D11" w:rsidRPr="00D60D11" w:rsidRDefault="00D60D11" w:rsidP="007A4B8F">
            <w:pPr>
              <w:pStyle w:val="Paragraphedeliste"/>
              <w:numPr>
                <w:ilvl w:val="0"/>
                <w:numId w:val="39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Qui a rédigé les scénarios ?</w:t>
            </w:r>
          </w:p>
        </w:tc>
        <w:tc>
          <w:tcPr>
            <w:tcW w:w="2268" w:type="dxa"/>
          </w:tcPr>
          <w:p w14:paraId="555FEDD2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5C33732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Exhaustivité</w:t>
            </w:r>
          </w:p>
          <w:p w14:paraId="3CD534D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Fiabilité des données Régression fonctionnelle</w:t>
            </w:r>
          </w:p>
        </w:tc>
        <w:tc>
          <w:tcPr>
            <w:tcW w:w="1701" w:type="dxa"/>
          </w:tcPr>
          <w:p w14:paraId="5A58491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6843101F" w14:textId="4CE5A101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Chef de projet DSI,</w:t>
            </w:r>
            <w:r>
              <w:rPr>
                <w:rFonts w:ascii="Modum" w:hAnsi="Modum"/>
                <w:color w:val="00255F"/>
                <w:sz w:val="16"/>
                <w:szCs w:val="16"/>
                <w:lang w:val="fr-FR"/>
              </w:rPr>
              <w:t xml:space="preserve"> </w:t>
            </w: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responsable informatique</w:t>
            </w:r>
          </w:p>
        </w:tc>
        <w:tc>
          <w:tcPr>
            <w:tcW w:w="1701" w:type="dxa"/>
          </w:tcPr>
          <w:p w14:paraId="6FCE558B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Stratégie de tests</w:t>
            </w:r>
          </w:p>
          <w:p w14:paraId="59B49EF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6D164EDB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  <w:lang w:val="fr-FR"/>
              </w:rPr>
              <w:t>Scénarios de tests</w:t>
            </w:r>
          </w:p>
          <w:p w14:paraId="14E058C4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67748D25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28E69939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  <w:p w14:paraId="01446CE4" w14:textId="7D57B5CE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  <w:lang w:val="fr-FR"/>
              </w:rPr>
            </w:pPr>
          </w:p>
        </w:tc>
      </w:tr>
    </w:tbl>
    <w:tbl>
      <w:tblPr>
        <w:tblW w:w="82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9"/>
        <w:gridCol w:w="2268"/>
        <w:gridCol w:w="1701"/>
        <w:gridCol w:w="1701"/>
      </w:tblGrid>
      <w:tr w:rsidR="00D60D11" w:rsidRPr="003C0A6C" w14:paraId="2474F85C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1CC73E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Phase : Reprise de données</w:t>
            </w:r>
          </w:p>
          <w:p w14:paraId="2B8666BE" w14:textId="77777777" w:rsidR="00D60D11" w:rsidRPr="00D60D11" w:rsidRDefault="00D60D11" w:rsidP="007A4B8F">
            <w:pPr>
              <w:pStyle w:val="Paragraphedeliste"/>
              <w:numPr>
                <w:ilvl w:val="0"/>
                <w:numId w:val="36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Nettoyage des données à reprendre</w:t>
            </w:r>
          </w:p>
          <w:p w14:paraId="58693A4D" w14:textId="5E203EFE" w:rsidR="00D60D11" w:rsidRPr="00D60D11" w:rsidRDefault="00D60D11" w:rsidP="007A4B8F">
            <w:pPr>
              <w:pStyle w:val="Paragraphedeliste"/>
              <w:numPr>
                <w:ilvl w:val="0"/>
                <w:numId w:val="36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Transcodification des règles et référentiels comptables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653CCD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Risque d’exhaustivité et d’intégrité des données reprises dans le nouveau système</w:t>
            </w:r>
          </w:p>
          <w:p w14:paraId="6890F20E" w14:textId="4D7F6F9B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 xml:space="preserve">Exactitude des schémas comptables, exhaustivité,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auditabilité</w:t>
            </w:r>
            <w:proofErr w:type="spellEnd"/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DE00B5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71FCBE4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9DDC80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Equipe projet DAF/DC</w:t>
            </w:r>
          </w:p>
          <w:p w14:paraId="1BA2F61A" w14:textId="5C4F014A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Equipe SI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5C81651" w14:textId="12C7BBBA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 xml:space="preserve">Documentation Conservation des éléments techniques temporaires </w:t>
            </w: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(base pivot, fichiers intermédiaires)</w:t>
            </w:r>
          </w:p>
        </w:tc>
      </w:tr>
      <w:tr w:rsidR="00D60D11" w:rsidRPr="003C0A6C" w14:paraId="653C4C22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19AD1B4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Phase : Recette</w:t>
            </w:r>
          </w:p>
          <w:p w14:paraId="7B6BA5B4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 est l’organisation de la recette en termes de :</w:t>
            </w:r>
          </w:p>
          <w:p w14:paraId="6BC0D6E2" w14:textId="77777777" w:rsidR="00D60D11" w:rsidRPr="00D60D11" w:rsidRDefault="00D60D11" w:rsidP="007A4B8F">
            <w:pPr>
              <w:pStyle w:val="Paragraphedeliste"/>
              <w:numPr>
                <w:ilvl w:val="0"/>
                <w:numId w:val="35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Recetteurs</w:t>
            </w:r>
          </w:p>
          <w:p w14:paraId="60009CE7" w14:textId="77777777" w:rsidR="00D60D11" w:rsidRPr="00D60D11" w:rsidRDefault="00D60D11" w:rsidP="007A4B8F">
            <w:pPr>
              <w:pStyle w:val="Paragraphedeliste"/>
              <w:numPr>
                <w:ilvl w:val="0"/>
                <w:numId w:val="35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Données de recette</w:t>
            </w:r>
          </w:p>
          <w:p w14:paraId="12902D0D" w14:textId="77777777" w:rsidR="00D60D11" w:rsidRPr="00D60D11" w:rsidRDefault="00D60D11" w:rsidP="007A4B8F">
            <w:pPr>
              <w:pStyle w:val="Paragraphedeliste"/>
              <w:numPr>
                <w:ilvl w:val="0"/>
                <w:numId w:val="35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Remontée et traitement des anomalies (outil de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ticketing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)</w:t>
            </w:r>
          </w:p>
          <w:p w14:paraId="3668B32B" w14:textId="401D0B1D" w:rsidR="00D60D11" w:rsidRPr="00D60D11" w:rsidRDefault="00D60D11" w:rsidP="007A4B8F">
            <w:pPr>
              <w:pStyle w:val="Paragraphedeliste"/>
              <w:numPr>
                <w:ilvl w:val="0"/>
                <w:numId w:val="35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Formalisation de l’acceptation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8CA578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58CDFD7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9AE58FA" w14:textId="0873F015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Fiabilité des processus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2CE193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7AA26A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DAF, DC,</w:t>
            </w:r>
          </w:p>
          <w:p w14:paraId="60985F49" w14:textId="1CF0409F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responsable</w:t>
            </w:r>
            <w:proofErr w:type="gram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fonctionnel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5A8DCB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A287B2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Cahier de recette</w:t>
            </w:r>
          </w:p>
          <w:p w14:paraId="7E0947C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08C6602" w14:textId="4512A722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PV de réception dûment signé</w:t>
            </w:r>
          </w:p>
        </w:tc>
      </w:tr>
      <w:tr w:rsidR="00D60D11" w:rsidRPr="00041811" w14:paraId="014E69AC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31E5CFF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Conduite du changement</w:t>
            </w:r>
          </w:p>
          <w:p w14:paraId="5867D66D" w14:textId="77777777" w:rsidR="00D60D11" w:rsidRPr="00D60D11" w:rsidRDefault="00D60D11" w:rsidP="007A4B8F">
            <w:pPr>
              <w:pStyle w:val="Paragraphedeliste"/>
              <w:numPr>
                <w:ilvl w:val="0"/>
                <w:numId w:val="37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Quelles sont les actions de communication et d’accompagnement ?</w:t>
            </w:r>
          </w:p>
          <w:p w14:paraId="14A355C9" w14:textId="2299E712" w:rsidR="00D60D11" w:rsidRPr="00D60D11" w:rsidRDefault="00D60D11" w:rsidP="007A4B8F">
            <w:pPr>
              <w:pStyle w:val="Paragraphedeliste"/>
              <w:numPr>
                <w:ilvl w:val="0"/>
                <w:numId w:val="37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 est la répartition de ces actions sur le planning projet ?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E2A811A" w14:textId="5992491C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Absence de sponsor Implication insuffisante des utilisateurs.</w:t>
            </w:r>
          </w:p>
          <w:p w14:paraId="088E4FAF" w14:textId="1FA7BD8E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Echec du projet Inadéquation de la solution.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11FB4C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866CEA5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B126B0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9BC32F2" w14:textId="6CA1D89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7FF174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02C294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9393F2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3FB5757" w14:textId="143855EC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Démarche</w:t>
            </w:r>
          </w:p>
        </w:tc>
      </w:tr>
      <w:tr w:rsidR="00D60D11" w:rsidRPr="00041811" w14:paraId="54A75BF4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F29BD8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Phase : Mise en production</w:t>
            </w:r>
          </w:p>
          <w:p w14:paraId="6DAA66E2" w14:textId="7F57E9E8" w:rsidR="00D60D11" w:rsidRPr="00D60D11" w:rsidRDefault="00D60D11" w:rsidP="007A4B8F">
            <w:pPr>
              <w:pStyle w:val="Paragraphedeliste"/>
              <w:numPr>
                <w:ilvl w:val="0"/>
                <w:numId w:val="38"/>
              </w:num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 est la politique d’archivage de l’historique ?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2CF16A2" w14:textId="4541635E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Risque de perte de traçabilité de l’information. Perte d’accès aux informations utiles à l’activité ou réglementairement requises.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C351073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AC4E70B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F4DE6E3" w14:textId="5EE04D9D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DAF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E0E57D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74D1B8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A9F44AC" w14:textId="142652B4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Politique formalisée</w:t>
            </w:r>
          </w:p>
        </w:tc>
      </w:tr>
      <w:tr w:rsidR="00D60D11" w:rsidRPr="00041811" w14:paraId="1444396E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93E179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Phase : Support post-production</w:t>
            </w:r>
          </w:p>
          <w:p w14:paraId="3F72122E" w14:textId="4E1C9AE8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Quelle est l’organisation en place pour traiter les anomalies et répondre aux questions des utilisateurs pendant et après la mise en production (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n.b.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: sujet concernant également la recette et la conduite du changement)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0D6D66D" w14:textId="3A6F8AF3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Sécurité de l’environ- </w:t>
            </w: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nement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informatique : risque de perte de maîtrise dans les processus de gestion des anomalies, des incidents, de la sécurité de l’application et de l’exploitation informatique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4326FDB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DFA0DC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CEEA636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A6B649E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32D1BCA" w14:textId="34FFFD1B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B9DCA60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F69AF59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478C772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48FEF0C" w14:textId="48881949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Description de      l’organisation du support</w:t>
            </w:r>
          </w:p>
        </w:tc>
      </w:tr>
      <w:tr w:rsidR="00D60D11" w:rsidRPr="00041811" w14:paraId="769B8828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83EDA3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Documentation</w:t>
            </w:r>
          </w:p>
          <w:p w14:paraId="1737FB4B" w14:textId="77BDBFC0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La documentation liée au projet est-elle suffisante en qualité et en quantité ? Exemples : expression des besoins, planning, note de cadrage, spécifications (fonctionnelles et techniques), cahier de </w:t>
            </w:r>
            <w:proofErr w:type="gram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recette,…</w:t>
            </w:r>
            <w:proofErr w:type="gramEnd"/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2C24DA8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329DA68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B6EBD3D" w14:textId="37ACA059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spellStart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Auditabilité</w:t>
            </w:r>
            <w:proofErr w:type="spellEnd"/>
            <w:r w:rsidRPr="00D60D11">
              <w:rPr>
                <w:rFonts w:ascii="Modum" w:hAnsi="Modum"/>
                <w:color w:val="00255F"/>
                <w:sz w:val="16"/>
                <w:szCs w:val="16"/>
              </w:rPr>
              <w:t xml:space="preserve"> du projet Conformité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49044A1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DA5CD92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AD8EE49" w14:textId="3CCC4842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DG, DAF, DSI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3FCED3D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925E7CC" w14:textId="77777777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F5C8F88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D60D11">
              <w:rPr>
                <w:rFonts w:ascii="Modum" w:hAnsi="Modum"/>
                <w:color w:val="00255F"/>
                <w:sz w:val="16"/>
                <w:szCs w:val="16"/>
              </w:rPr>
              <w:t>Accès à la documentation</w:t>
            </w:r>
          </w:p>
          <w:p w14:paraId="73D20D23" w14:textId="77777777" w:rsid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82E764C" w14:textId="77777777" w:rsid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28EFCBE" w14:textId="77777777" w:rsid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13F5ADF" w14:textId="77777777" w:rsidR="00A7474A" w:rsidRDefault="00A7474A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FAB5637" w14:textId="77777777" w:rsidR="00A7474A" w:rsidRDefault="00A7474A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F3A2B14" w14:textId="568DF98C" w:rsidR="00A7474A" w:rsidRPr="00D60D11" w:rsidRDefault="00A7474A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D60D11" w:rsidRPr="00041811" w14:paraId="62853AD6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4AF215B" w14:textId="77777777" w:rsidR="00D60D11" w:rsidRPr="00B21F7D" w:rsidRDefault="00D60D11" w:rsidP="007A4B8F">
            <w:pPr>
              <w:spacing w:before="182"/>
              <w:ind w:right="151"/>
              <w:rPr>
                <w:rFonts w:ascii="Modum" w:hAnsi="Modum"/>
                <w:b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b/>
                <w:color w:val="00255F"/>
                <w:sz w:val="16"/>
                <w:szCs w:val="16"/>
              </w:rPr>
              <w:lastRenderedPageBreak/>
              <w:t>Amortissement</w:t>
            </w:r>
          </w:p>
          <w:p w14:paraId="2DD8F104" w14:textId="53A04A36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>Le projet fait-il l’objet d’un amortissement</w:t>
            </w:r>
            <w:r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>
              <w:rPr>
                <w:rFonts w:ascii="Modum" w:hAnsi="Modum"/>
                <w:color w:val="00255F"/>
                <w:sz w:val="16"/>
                <w:szCs w:val="16"/>
              </w:rPr>
              <w:t>?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5A860A9A" w14:textId="77777777" w:rsid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>Exactitude de la comptabilisation des coûts liés au projet (</w:t>
            </w:r>
            <w:proofErr w:type="spellStart"/>
            <w:r>
              <w:rPr>
                <w:rFonts w:ascii="Modum" w:hAnsi="Modum"/>
                <w:color w:val="00255F"/>
                <w:sz w:val="16"/>
                <w:szCs w:val="16"/>
              </w:rPr>
              <w:t>opex</w:t>
            </w:r>
            <w:proofErr w:type="spellEnd"/>
            <w:r>
              <w:rPr>
                <w:rFonts w:ascii="Modum" w:hAnsi="Modum"/>
                <w:color w:val="00255F"/>
                <w:sz w:val="16"/>
                <w:szCs w:val="16"/>
              </w:rPr>
              <w:t xml:space="preserve"> vs. Capex)</w:t>
            </w:r>
          </w:p>
          <w:p w14:paraId="6194E55D" w14:textId="71DBCD32" w:rsidR="00D60D11" w:rsidRPr="00D60D11" w:rsidRDefault="00D60D11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>Run/</w:t>
            </w:r>
            <w:proofErr w:type="spellStart"/>
            <w:r>
              <w:rPr>
                <w:rFonts w:ascii="Modum" w:hAnsi="Modum"/>
                <w:color w:val="00255F"/>
                <w:sz w:val="16"/>
                <w:szCs w:val="16"/>
              </w:rPr>
              <w:t>build</w:t>
            </w:r>
            <w:proofErr w:type="spellEnd"/>
            <w:r>
              <w:rPr>
                <w:rFonts w:ascii="Modum" w:hAnsi="Modum"/>
                <w:color w:val="00255F"/>
                <w:sz w:val="16"/>
                <w:szCs w:val="16"/>
              </w:rPr>
              <w:t xml:space="preserve"> et risque de finir le projet en basculant les </w:t>
            </w:r>
            <w:r w:rsidR="00B21F7D">
              <w:rPr>
                <w:rFonts w:ascii="Modum" w:hAnsi="Modum"/>
                <w:color w:val="00255F"/>
                <w:sz w:val="16"/>
                <w:szCs w:val="16"/>
              </w:rPr>
              <w:t>coûts</w:t>
            </w:r>
            <w:r>
              <w:rPr>
                <w:rFonts w:ascii="Modum" w:hAnsi="Modum"/>
                <w:color w:val="00255F"/>
                <w:sz w:val="16"/>
                <w:szCs w:val="16"/>
              </w:rPr>
              <w:t xml:space="preserve"> en TMA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4F29F479" w14:textId="21713B29" w:rsidR="00D60D11" w:rsidRPr="00D60D11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>DG, DAF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17949708" w14:textId="2F7334CF" w:rsidR="00D60D11" w:rsidRPr="00D60D11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>
              <w:rPr>
                <w:rFonts w:ascii="Modum" w:hAnsi="Modum"/>
                <w:color w:val="00255F"/>
                <w:sz w:val="16"/>
                <w:szCs w:val="16"/>
              </w:rPr>
              <w:t xml:space="preserve">Détail de la comptabilisation des dépenses liées au projet </w:t>
            </w:r>
          </w:p>
        </w:tc>
      </w:tr>
      <w:tr w:rsidR="00D60D11" w:rsidRPr="00041811" w14:paraId="319E7573" w14:textId="77777777" w:rsidTr="007A4B8F">
        <w:tc>
          <w:tcPr>
            <w:tcW w:w="2549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79B2BCDC" w14:textId="77777777" w:rsidR="00D60D11" w:rsidRPr="00B21F7D" w:rsidRDefault="00B21F7D" w:rsidP="007A4B8F">
            <w:pPr>
              <w:spacing w:before="182"/>
              <w:ind w:right="151"/>
              <w:rPr>
                <w:rFonts w:ascii="Modum" w:hAnsi="Modum"/>
                <w:b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b/>
                <w:color w:val="00255F"/>
                <w:sz w:val="16"/>
                <w:szCs w:val="16"/>
              </w:rPr>
              <w:t>Subventions</w:t>
            </w:r>
          </w:p>
          <w:p w14:paraId="293920D0" w14:textId="1466F66B" w:rsidR="00B21F7D" w:rsidRP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color w:val="00255F"/>
                <w:sz w:val="16"/>
                <w:szCs w:val="16"/>
              </w:rPr>
              <w:t>Le projet fait-il l’objet d’un CIR</w:t>
            </w:r>
            <w:r w:rsidRPr="00B21F7D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B21F7D">
              <w:rPr>
                <w:rFonts w:ascii="Modum" w:hAnsi="Modum"/>
                <w:color w:val="00255F"/>
                <w:sz w:val="16"/>
                <w:szCs w:val="16"/>
              </w:rPr>
              <w:t>?</w:t>
            </w:r>
          </w:p>
        </w:tc>
        <w:tc>
          <w:tcPr>
            <w:tcW w:w="2268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0FAC9119" w14:textId="53FCBDDD" w:rsidR="00D60D11" w:rsidRP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color w:val="00255F"/>
                <w:sz w:val="16"/>
                <w:szCs w:val="16"/>
              </w:rPr>
              <w:t>Correcte imputation des subventions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2FE107AA" w14:textId="4161820E" w:rsidR="00D60D11" w:rsidRP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color w:val="00255F"/>
                <w:sz w:val="16"/>
                <w:szCs w:val="16"/>
              </w:rPr>
              <w:t>DG, DAF</w:t>
            </w:r>
          </w:p>
        </w:tc>
        <w:tc>
          <w:tcPr>
            <w:tcW w:w="1701" w:type="dxa"/>
            <w:tcBorders>
              <w:top w:val="single" w:sz="2" w:space="0" w:color="6186FF"/>
              <w:left w:val="single" w:sz="2" w:space="0" w:color="6186FF"/>
              <w:bottom w:val="single" w:sz="2" w:space="0" w:color="6186FF"/>
              <w:right w:val="single" w:sz="2" w:space="0" w:color="6186FF"/>
            </w:tcBorders>
            <w:tcMar>
              <w:top w:w="128" w:type="dxa"/>
              <w:left w:w="86" w:type="dxa"/>
              <w:bottom w:w="86" w:type="dxa"/>
              <w:right w:w="86" w:type="dxa"/>
            </w:tcMar>
          </w:tcPr>
          <w:p w14:paraId="66EFCBCA" w14:textId="66BF63EF" w:rsidR="00D60D11" w:rsidRPr="00B21F7D" w:rsidRDefault="00B21F7D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B21F7D">
              <w:rPr>
                <w:rFonts w:ascii="Modum" w:hAnsi="Modum"/>
                <w:color w:val="00255F"/>
                <w:sz w:val="16"/>
                <w:szCs w:val="16"/>
              </w:rPr>
              <w:t>En fonction de la réponse</w:t>
            </w:r>
          </w:p>
        </w:tc>
      </w:tr>
    </w:tbl>
    <w:p w14:paraId="0DFB6A40" w14:textId="77777777" w:rsidR="003C0A6C" w:rsidRDefault="003C0A6C">
      <w:pPr>
        <w:rPr>
          <w:sz w:val="16"/>
          <w:szCs w:val="16"/>
        </w:rPr>
      </w:pPr>
    </w:p>
    <w:p w14:paraId="68BFB072" w14:textId="77777777" w:rsidR="00041811" w:rsidRDefault="00041811">
      <w:pPr>
        <w:rPr>
          <w:sz w:val="16"/>
          <w:szCs w:val="16"/>
        </w:rPr>
      </w:pPr>
    </w:p>
    <w:p w14:paraId="1CE0F56F" w14:textId="77777777" w:rsidR="00041811" w:rsidRDefault="00041811">
      <w:pPr>
        <w:rPr>
          <w:sz w:val="16"/>
          <w:szCs w:val="16"/>
        </w:rPr>
      </w:pPr>
    </w:p>
    <w:p w14:paraId="6F6BA064" w14:textId="77777777" w:rsidR="00AB1F27" w:rsidRDefault="00AB1F27" w:rsidP="00AB1F27">
      <w:pPr>
        <w:spacing w:before="21"/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0EF51617" w14:textId="3152B1A5" w:rsidR="00D23F94" w:rsidRDefault="00D23F94">
      <w:pPr>
        <w:rPr>
          <w:rFonts w:ascii="Gotham" w:hAnsi="Gotham"/>
          <w:b/>
          <w:bCs/>
          <w:color w:val="6186FF"/>
          <w:spacing w:val="18"/>
          <w:sz w:val="36"/>
          <w:szCs w:val="36"/>
        </w:rPr>
      </w:pPr>
      <w:r>
        <w:rPr>
          <w:rFonts w:ascii="Gotham" w:hAnsi="Gotham"/>
          <w:b/>
          <w:bCs/>
          <w:color w:val="6186FF"/>
          <w:spacing w:val="18"/>
          <w:sz w:val="36"/>
          <w:szCs w:val="36"/>
        </w:rPr>
        <w:br w:type="page"/>
      </w:r>
    </w:p>
    <w:p w14:paraId="4C75D7DD" w14:textId="77777777" w:rsidR="00AB1F27" w:rsidRDefault="00AB1F27" w:rsidP="00AB1F27">
      <w:pPr>
        <w:spacing w:before="21"/>
        <w:rPr>
          <w:rFonts w:ascii="Gotham" w:hAnsi="Gotham"/>
          <w:b/>
          <w:bCs/>
          <w:color w:val="6186FF"/>
          <w:spacing w:val="18"/>
          <w:sz w:val="36"/>
          <w:szCs w:val="36"/>
        </w:rPr>
      </w:pPr>
    </w:p>
    <w:p w14:paraId="594D710A" w14:textId="59801EE1" w:rsidR="00AB1F27" w:rsidRPr="00AB1F27" w:rsidRDefault="00AB1F27" w:rsidP="00AB1F27">
      <w:pPr>
        <w:spacing w:before="21"/>
        <w:rPr>
          <w:rFonts w:ascii="Gotham" w:hAnsi="Gotham"/>
          <w:color w:val="00255F"/>
          <w:sz w:val="36"/>
          <w:szCs w:val="36"/>
        </w:rPr>
      </w:pPr>
      <w:r w:rsidRPr="00AB1F27">
        <w:rPr>
          <w:rFonts w:ascii="Gotham" w:hAnsi="Gotham"/>
          <w:b/>
          <w:bCs/>
          <w:color w:val="00255F"/>
          <w:spacing w:val="18"/>
          <w:sz w:val="36"/>
          <w:szCs w:val="36"/>
        </w:rPr>
        <w:t>F</w:t>
      </w:r>
      <w:r w:rsidR="00106BC9">
        <w:rPr>
          <w:rFonts w:ascii="Gotham" w:hAnsi="Gotham"/>
          <w:b/>
          <w:bCs/>
          <w:color w:val="00255F"/>
          <w:spacing w:val="18"/>
          <w:sz w:val="36"/>
          <w:szCs w:val="36"/>
        </w:rPr>
        <w:t>ICHE</w:t>
      </w:r>
      <w:r w:rsidRPr="00AB1F27">
        <w:rPr>
          <w:rFonts w:ascii="Gotham" w:hAnsi="Gotham"/>
          <w:b/>
          <w:bCs/>
          <w:color w:val="00255F"/>
          <w:spacing w:val="18"/>
          <w:sz w:val="36"/>
          <w:szCs w:val="36"/>
        </w:rPr>
        <w:t xml:space="preserve"> 05</w:t>
      </w:r>
    </w:p>
    <w:p w14:paraId="348E3CC4" w14:textId="095BB258" w:rsidR="00AB1F27" w:rsidRDefault="00AB1F27" w:rsidP="00667ADB">
      <w:pPr>
        <w:pStyle w:val="Style1"/>
        <w:outlineLvl w:val="0"/>
      </w:pPr>
      <w:bookmarkStart w:id="8" w:name="_Toc496193387"/>
      <w:bookmarkStart w:id="9" w:name="_Toc496193565"/>
      <w:r>
        <w:t>UTILISATION DES OUTILS D’AUDIT</w:t>
      </w:r>
      <w:bookmarkEnd w:id="8"/>
      <w:bookmarkEnd w:id="9"/>
    </w:p>
    <w:p w14:paraId="152A0DAF" w14:textId="1DD57D30" w:rsidR="00AB1F27" w:rsidRPr="002D1903" w:rsidRDefault="00AB1F27" w:rsidP="00667ADB">
      <w:pPr>
        <w:pStyle w:val="Style1"/>
        <w:outlineLvl w:val="0"/>
      </w:pPr>
      <w:bookmarkStart w:id="10" w:name="_Toc496193388"/>
      <w:bookmarkStart w:id="11" w:name="_Toc496193566"/>
      <w:r>
        <w:t>DE DONNÉES</w:t>
      </w:r>
      <w:bookmarkEnd w:id="10"/>
      <w:bookmarkEnd w:id="11"/>
    </w:p>
    <w:p w14:paraId="4FBDF6BB" w14:textId="77777777" w:rsidR="00AB1F27" w:rsidRDefault="00AB1F27" w:rsidP="00AB1F27">
      <w:pPr>
        <w:rPr>
          <w:sz w:val="16"/>
          <w:szCs w:val="16"/>
        </w:rPr>
      </w:pPr>
    </w:p>
    <w:p w14:paraId="3518F1BF" w14:textId="77777777" w:rsidR="007D6D36" w:rsidRDefault="007D6D36" w:rsidP="00AB1F27">
      <w:pPr>
        <w:spacing w:before="21"/>
        <w:jc w:val="both"/>
        <w:rPr>
          <w:rFonts w:ascii="Gotham" w:hAnsi="Gotham"/>
          <w:b/>
          <w:bCs/>
          <w:color w:val="00255F"/>
          <w:spacing w:val="8"/>
          <w:sz w:val="22"/>
          <w:szCs w:val="22"/>
        </w:rPr>
      </w:pPr>
    </w:p>
    <w:p w14:paraId="2E423738" w14:textId="5694B1E0" w:rsidR="00AB1F27" w:rsidRDefault="00AB1F27" w:rsidP="00AB1F27">
      <w:pPr>
        <w:spacing w:before="21"/>
        <w:jc w:val="both"/>
        <w:rPr>
          <w:rFonts w:ascii="Gotham" w:hAnsi="Gotham"/>
          <w:b/>
          <w:bCs/>
          <w:color w:val="00255F"/>
          <w:spacing w:val="8"/>
          <w:sz w:val="22"/>
          <w:szCs w:val="22"/>
        </w:rPr>
      </w:pPr>
      <w:r w:rsidRPr="00AB1F27">
        <w:rPr>
          <w:rFonts w:ascii="Gotham" w:hAnsi="Gotham"/>
          <w:b/>
          <w:bCs/>
          <w:color w:val="00255F"/>
          <w:spacing w:val="8"/>
          <w:sz w:val="22"/>
          <w:szCs w:val="22"/>
        </w:rPr>
        <w:t>QUESTIONNAIRE</w:t>
      </w:r>
    </w:p>
    <w:p w14:paraId="19358416" w14:textId="77777777" w:rsidR="007D6D36" w:rsidRPr="00AB1F27" w:rsidRDefault="007D6D36" w:rsidP="00AB1F27">
      <w:pPr>
        <w:spacing w:before="21"/>
        <w:jc w:val="both"/>
        <w:rPr>
          <w:rFonts w:ascii="Gotham" w:hAnsi="Gotham"/>
          <w:color w:val="00255F"/>
          <w:sz w:val="22"/>
          <w:szCs w:val="22"/>
        </w:rPr>
      </w:pPr>
    </w:p>
    <w:p w14:paraId="1F126E24" w14:textId="77777777" w:rsidR="00AB1F27" w:rsidRDefault="00AB1F27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3"/>
        <w:gridCol w:w="1755"/>
        <w:gridCol w:w="1347"/>
        <w:gridCol w:w="2723"/>
      </w:tblGrid>
      <w:tr w:rsidR="007D6D36" w:rsidRPr="007D6D36" w14:paraId="06AE18DD" w14:textId="77777777" w:rsidTr="007D6D36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0003816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FFFFFF"/>
              <w:bottom w:val="single" w:sz="2" w:space="0" w:color="00255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3748C84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Enjeux </w:t>
            </w:r>
          </w:p>
          <w:p w14:paraId="093F8CB5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et Risques associés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FFFFFF"/>
              <w:bottom w:val="single" w:sz="2" w:space="0" w:color="00255F"/>
              <w:right w:val="single" w:sz="2" w:space="0" w:color="00255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605ACAE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Interlocuteur</w:t>
            </w:r>
          </w:p>
          <w:p w14:paraId="02BE8082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concerné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154A0EA" w14:textId="77777777" w:rsidR="007D6D36" w:rsidRPr="00235FF4" w:rsidRDefault="007D6D36" w:rsidP="007D6D36">
            <w:pPr>
              <w:jc w:val="center"/>
              <w:rPr>
                <w:rFonts w:ascii="Modum" w:hAnsi="Modum"/>
                <w:color w:val="492249" w:themeColor="text2" w:themeShade="BF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492249" w:themeColor="text2" w:themeShade="BF"/>
                <w:sz w:val="16"/>
                <w:szCs w:val="16"/>
              </w:rPr>
              <w:t>Réponse attendue</w:t>
            </w:r>
          </w:p>
        </w:tc>
      </w:tr>
      <w:tr w:rsidR="007D6D36" w:rsidRPr="007D6D36" w14:paraId="64019938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4178C31" w14:textId="2476EB6B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Obtenir la cartographie des SI de l’entreprise : identifier les applications et les interfaces gérant les données entrant dans le périmètre de l’audit de l’exercice et compte tenu de votre analyse des risques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669F943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Ne pas identifier les SI sources de l’information financières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A8C416E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61B6D461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DFE68A7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Cartographie claire des différents logiciels et ERP utilisés par le client et des exports possibles de données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</w:tr>
      <w:tr w:rsidR="007D6D36" w:rsidRPr="007D6D36" w14:paraId="4A63B645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C5FEF48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Sur la base de votre analyse des risques, de la cartographie des SI et des conclusions de votre revue du contrôle interne, déterminer :</w:t>
            </w:r>
          </w:p>
          <w:p w14:paraId="776B733F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risques à couvrir</w:t>
            </w:r>
          </w:p>
          <w:p w14:paraId="70312CC6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fichiers et champs à obtenir</w:t>
            </w:r>
          </w:p>
          <w:p w14:paraId="298F8F8F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la nature de contrôle à réaliser</w:t>
            </w:r>
          </w:p>
          <w:p w14:paraId="03831C85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formats de fichiers à vous transmettre</w:t>
            </w:r>
          </w:p>
          <w:p w14:paraId="57E9DD4D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paramètres d’extraction (bornes des périodes, SI source, champs etc…)</w:t>
            </w:r>
          </w:p>
          <w:p w14:paraId="41DBBBA6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5BA9FA1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Comprendre les données disponibles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38AB28B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7AF023CF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99AA792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Réponses à obtenir :</w:t>
            </w:r>
          </w:p>
          <w:p w14:paraId="6D1B711D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- Liste des accès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aux données et procédures</w:t>
            </w:r>
          </w:p>
          <w:p w14:paraId="50CF6703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Contrôle du caractère inaltérable des données saisies</w:t>
            </w:r>
          </w:p>
          <w:p w14:paraId="3FAFB322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Liste des champs exportables</w:t>
            </w:r>
          </w:p>
          <w:p w14:paraId="608E33BD" w14:textId="013237D3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Formats d’export autre que PDF ou papier</w:t>
            </w:r>
          </w:p>
        </w:tc>
      </w:tr>
      <w:tr w:rsidR="007D6D36" w:rsidRPr="007D6D36" w14:paraId="2D44F5A8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E546262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Pour chaque contrôle à réaliser, obtenez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les informations suivantes :</w:t>
            </w:r>
          </w:p>
          <w:p w14:paraId="364F4A54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le(s) fichier(s) source(s) nécessaire(s)</w:t>
            </w:r>
          </w:p>
          <w:p w14:paraId="1AE354C1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principes de codifications des champs de codes (N° client, d’article etc.)</w:t>
            </w:r>
          </w:p>
          <w:p w14:paraId="1E373A98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les totaux de contrôles à vous transmettre avec le fichier (nombre d’enregistrements, totaux à retrouver etc.)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7CFA1D3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Fichiers / données non conformes aux demandes</w:t>
            </w:r>
          </w:p>
          <w:p w14:paraId="037FF5DF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F0813CC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Données invalides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3EC6442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2ECF0814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5775A169" w14:textId="77777777" w:rsidR="007D6D36" w:rsidRPr="007A4B8F" w:rsidRDefault="007D6D36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6BE112F" w14:textId="77777777" w:rsidR="007D6D36" w:rsidRPr="007A4B8F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Obtenir les mêmes éléments que ceux présents dans l’ERP ou le logiciel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3AAD7F1A" w14:textId="77777777" w:rsidR="007D6D36" w:rsidRDefault="007D6D36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S’assurer que les fichiers sont bien exploitables et que l’ensemble des données y sont présentés</w:t>
            </w:r>
          </w:p>
          <w:p w14:paraId="047F935C" w14:textId="02E8D524" w:rsidR="007A4B8F" w:rsidRPr="007A4B8F" w:rsidRDefault="007A4B8F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962B62" w:rsidRPr="007D6D36" w14:paraId="59487BB8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26AEE31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Validation des fichiers transmis avant analyse.</w:t>
            </w:r>
          </w:p>
          <w:p w14:paraId="6B40B0C7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Pour chaque fichier reçu, vérifier les points suivants :</w:t>
            </w:r>
          </w:p>
          <w:p w14:paraId="2BCAC079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conformité avec votre demande (période, champs, format des champs etc.)</w:t>
            </w:r>
          </w:p>
          <w:p w14:paraId="1C46B74E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rapprochement des totaux des champs numériques avec les documents / totaux de contrôles transmis</w:t>
            </w:r>
          </w:p>
          <w:p w14:paraId="3B88E29D" w14:textId="0D6A68BF" w:rsid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- valeurs suspectes (valeur à zéro, montant négatifs, dates hors période, codifications hors normes) </w:t>
            </w:r>
          </w:p>
          <w:p w14:paraId="1B88C3B1" w14:textId="77777777" w:rsidR="007A4B8F" w:rsidRDefault="007A4B8F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2B6CA9C" w14:textId="736ED998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-contrôles de cohérence (répartition par mois, jour de la semaine, valeur moyenne, mini, maxi …)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9877A6B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- Fichiers / données non conformes aux demandes</w:t>
            </w:r>
          </w:p>
          <w:p w14:paraId="1D703A1C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572097A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Données invalides</w:t>
            </w:r>
          </w:p>
          <w:p w14:paraId="32E28E33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875FE30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21A5521A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5E4B810A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1A2556C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S’assurer de la bonne conformité du fichier avant de réaliser des tests plus approfondis.</w:t>
            </w:r>
          </w:p>
          <w:p w14:paraId="1BB3BC38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Si non, demander de nouveaux fichiers en investiguant les raisons de leur </w:t>
            </w:r>
            <w:proofErr w:type="spellStart"/>
            <w:r w:rsidRPr="007A4B8F">
              <w:rPr>
                <w:rFonts w:ascii="Modum" w:hAnsi="Modum"/>
                <w:color w:val="00255F"/>
                <w:sz w:val="16"/>
                <w:szCs w:val="16"/>
              </w:rPr>
              <w:t>non conformité</w:t>
            </w:r>
            <w:proofErr w:type="spellEnd"/>
            <w:r w:rsidRPr="007A4B8F">
              <w:rPr>
                <w:rFonts w:ascii="Modum" w:hAnsi="Modum"/>
                <w:color w:val="00255F"/>
                <w:sz w:val="16"/>
                <w:szCs w:val="16"/>
              </w:rPr>
              <w:t>.</w:t>
            </w:r>
          </w:p>
        </w:tc>
      </w:tr>
      <w:tr w:rsidR="00962B62" w:rsidRPr="007D6D36" w14:paraId="5B39DA14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CBF37B5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Préparation des données pour l’analyse :</w:t>
            </w:r>
          </w:p>
          <w:p w14:paraId="5EC8E9E0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harmoniser les champs entre les différents fichiers obtenus (type de champ, format des dates /heures etc.)</w:t>
            </w:r>
          </w:p>
          <w:p w14:paraId="5CC12F62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isoler les enregistrements atypiques pouvant perturber les analyses à venir</w:t>
            </w:r>
          </w:p>
          <w:p w14:paraId="7A43A9D9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identifier les travaux spécifiques à mener spécifiquement sur ces anomalies</w:t>
            </w:r>
          </w:p>
          <w:p w14:paraId="10D7F594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identification et analyse des doublons anormaux.</w:t>
            </w:r>
          </w:p>
          <w:p w14:paraId="47F4D91A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Ajouter les champs à calculer qui seront nécessaires aux tests à venir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73985FA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Fiabilité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et pertinence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des tests réalisés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4D57EE5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5D71DE12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7461524B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49F0DD1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Les différents fichiers analysés doivent s’harmoniser pour garantir une bonne analyse.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74E1ED74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A5F75E0" w14:textId="77777777" w:rsidR="00962B62" w:rsidRPr="007A4B8F" w:rsidRDefault="00962B62" w:rsidP="007A4B8F">
            <w:pPr>
              <w:spacing w:before="182"/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Par exemple : si les dates sont dans des formats différents, l’harmonisation est le seul moyen de garantir l’analyse de 100% des dates présentes dans le fichier.</w:t>
            </w:r>
          </w:p>
        </w:tc>
      </w:tr>
      <w:tr w:rsidR="00962B62" w:rsidRPr="007D6D36" w14:paraId="420CF4C3" w14:textId="77777777" w:rsidTr="007A4B8F"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5702AF3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Mise en œuvre des contrôles :</w:t>
            </w:r>
          </w:p>
          <w:p w14:paraId="4B2C8584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 xml:space="preserve">- réaliser les tests tels que défini durant </w:t>
            </w:r>
            <w:r w:rsidRPr="007A4B8F">
              <w:rPr>
                <w:rFonts w:ascii="Modum" w:hAnsi="Modum"/>
                <w:color w:val="00255F"/>
                <w:sz w:val="16"/>
                <w:szCs w:val="16"/>
              </w:rPr>
              <w:br/>
              <w:t>la phase de préparation</w:t>
            </w:r>
          </w:p>
          <w:p w14:paraId="060AFF9C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- analyser chaque anomalie afin d’identifier les faux positifs.</w:t>
            </w:r>
          </w:p>
          <w:p w14:paraId="6EFCB14D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Transmettre à la société pour analyse les anomalies identifiées par les contrôles mis en œuvre.</w:t>
            </w:r>
          </w:p>
          <w:p w14:paraId="6F2AC890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75D243D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Conclusion erronée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B440F9A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6D175FCF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Directeur comptable</w:t>
            </w:r>
            <w:r w:rsidRPr="007A4B8F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34C37260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00255F"/>
              <w:left w:val="single" w:sz="2" w:space="0" w:color="00255F"/>
              <w:bottom w:val="single" w:sz="2" w:space="0" w:color="00255F"/>
              <w:right w:val="single" w:sz="2" w:space="0" w:color="00255F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9078F30" w14:textId="77777777" w:rsidR="00962B62" w:rsidRPr="007A4B8F" w:rsidRDefault="00962B62" w:rsidP="007A4B8F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7A4B8F">
              <w:rPr>
                <w:rFonts w:ascii="Modum" w:hAnsi="Modum"/>
                <w:color w:val="00255F"/>
                <w:sz w:val="16"/>
                <w:szCs w:val="16"/>
              </w:rPr>
              <w:t>Présenter au client la liste des anomalies identifiées en expliquant les enjeux. Transmettre les informations nécessaires à l’analyse par le client</w:t>
            </w:r>
          </w:p>
        </w:tc>
      </w:tr>
    </w:tbl>
    <w:p w14:paraId="09996615" w14:textId="77777777" w:rsidR="007D6D36" w:rsidRDefault="007D6D36">
      <w:pPr>
        <w:rPr>
          <w:sz w:val="16"/>
          <w:szCs w:val="16"/>
        </w:rPr>
      </w:pPr>
    </w:p>
    <w:p w14:paraId="54251C46" w14:textId="181941C3" w:rsidR="003B2E01" w:rsidRDefault="003B2E01">
      <w:pPr>
        <w:rPr>
          <w:rFonts w:ascii="Gotham" w:hAnsi="Gotham"/>
          <w:b/>
          <w:bCs/>
          <w:color w:val="CF28C3"/>
          <w:spacing w:val="18"/>
          <w:sz w:val="36"/>
          <w:szCs w:val="36"/>
        </w:rPr>
      </w:pPr>
      <w:r>
        <w:rPr>
          <w:rFonts w:ascii="Gotham" w:hAnsi="Gotham"/>
          <w:b/>
          <w:bCs/>
          <w:color w:val="CF28C3"/>
          <w:spacing w:val="18"/>
          <w:sz w:val="36"/>
          <w:szCs w:val="36"/>
        </w:rPr>
        <w:br w:type="page"/>
      </w:r>
    </w:p>
    <w:p w14:paraId="1BFC844C" w14:textId="77777777" w:rsidR="00A35509" w:rsidRDefault="00A35509" w:rsidP="007D6D36">
      <w:pPr>
        <w:spacing w:before="21"/>
        <w:rPr>
          <w:rFonts w:ascii="Gotham" w:hAnsi="Gotham"/>
          <w:b/>
          <w:bCs/>
          <w:color w:val="CF28C3"/>
          <w:spacing w:val="18"/>
          <w:sz w:val="36"/>
          <w:szCs w:val="36"/>
        </w:rPr>
      </w:pPr>
    </w:p>
    <w:p w14:paraId="59F4E922" w14:textId="267BAA76" w:rsidR="007D6D36" w:rsidRPr="007F3DB3" w:rsidRDefault="007D6D36" w:rsidP="007D6D36">
      <w:pPr>
        <w:spacing w:before="21"/>
        <w:rPr>
          <w:rFonts w:ascii="Gotham" w:hAnsi="Gotham"/>
          <w:color w:val="CF28C3"/>
          <w:sz w:val="36"/>
          <w:szCs w:val="36"/>
        </w:rPr>
      </w:pPr>
      <w:r w:rsidRPr="007F3DB3">
        <w:rPr>
          <w:rFonts w:ascii="Gotham" w:hAnsi="Gotham"/>
          <w:b/>
          <w:bCs/>
          <w:color w:val="CF28C3"/>
          <w:spacing w:val="18"/>
          <w:sz w:val="36"/>
          <w:szCs w:val="36"/>
        </w:rPr>
        <w:t>F</w:t>
      </w:r>
      <w:r w:rsidR="00106BC9">
        <w:rPr>
          <w:rFonts w:ascii="Gotham" w:hAnsi="Gotham"/>
          <w:b/>
          <w:bCs/>
          <w:color w:val="CF28C3"/>
          <w:spacing w:val="18"/>
          <w:sz w:val="36"/>
          <w:szCs w:val="36"/>
        </w:rPr>
        <w:t>ICHE</w:t>
      </w:r>
      <w:r w:rsidRPr="007F3DB3">
        <w:rPr>
          <w:rFonts w:ascii="Gotham" w:hAnsi="Gotham"/>
          <w:b/>
          <w:bCs/>
          <w:color w:val="CF28C3"/>
          <w:spacing w:val="18"/>
          <w:sz w:val="36"/>
          <w:szCs w:val="36"/>
        </w:rPr>
        <w:t xml:space="preserve"> 06</w:t>
      </w:r>
    </w:p>
    <w:p w14:paraId="3AADA5BD" w14:textId="77777777" w:rsidR="007D6D36" w:rsidRDefault="007D6D36" w:rsidP="00667ADB">
      <w:pPr>
        <w:pStyle w:val="Style1"/>
        <w:outlineLvl w:val="0"/>
      </w:pPr>
      <w:bookmarkStart w:id="12" w:name="_Toc496193389"/>
      <w:bookmarkStart w:id="13" w:name="_Toc496193567"/>
      <w:r>
        <w:t>PROTECTION DES DONNÉES</w:t>
      </w:r>
      <w:bookmarkEnd w:id="12"/>
      <w:bookmarkEnd w:id="13"/>
      <w:r>
        <w:t xml:space="preserve"> </w:t>
      </w:r>
    </w:p>
    <w:p w14:paraId="2B29A518" w14:textId="78FC1892" w:rsidR="007D6D36" w:rsidRPr="002715A1" w:rsidRDefault="007D6D36" w:rsidP="00667ADB">
      <w:pPr>
        <w:pStyle w:val="Style1"/>
        <w:outlineLvl w:val="0"/>
      </w:pPr>
      <w:bookmarkStart w:id="14" w:name="_Toc496193390"/>
      <w:bookmarkStart w:id="15" w:name="_Toc496193568"/>
      <w:r>
        <w:t>PERSONNELLES</w:t>
      </w:r>
      <w:bookmarkEnd w:id="14"/>
      <w:bookmarkEnd w:id="15"/>
    </w:p>
    <w:p w14:paraId="77AF619B" w14:textId="77777777" w:rsidR="007D6D36" w:rsidRPr="007F3DB3" w:rsidRDefault="007D6D36" w:rsidP="007D6D36">
      <w:pPr>
        <w:spacing w:before="21"/>
        <w:jc w:val="both"/>
        <w:rPr>
          <w:rFonts w:ascii="Gotham" w:hAnsi="Gotham"/>
          <w:b/>
          <w:bCs/>
          <w:color w:val="AA23A0"/>
          <w:spacing w:val="8"/>
          <w:sz w:val="22"/>
          <w:szCs w:val="22"/>
        </w:rPr>
      </w:pPr>
    </w:p>
    <w:p w14:paraId="31795490" w14:textId="29779C1E" w:rsidR="007D6D36" w:rsidRPr="007F3DB3" w:rsidRDefault="007D6D36" w:rsidP="007D6D36">
      <w:pPr>
        <w:spacing w:before="21"/>
        <w:jc w:val="both"/>
        <w:rPr>
          <w:rFonts w:ascii="Gotham" w:hAnsi="Gotham"/>
          <w:color w:val="CF28C3"/>
          <w:sz w:val="22"/>
          <w:szCs w:val="22"/>
        </w:rPr>
      </w:pPr>
      <w:r w:rsidRPr="007F3DB3">
        <w:rPr>
          <w:rFonts w:ascii="Gotham" w:hAnsi="Gotham"/>
          <w:b/>
          <w:bCs/>
          <w:color w:val="CF28C3"/>
          <w:spacing w:val="8"/>
          <w:sz w:val="22"/>
          <w:szCs w:val="22"/>
        </w:rPr>
        <w:t>QUESTIONNAIRE</w:t>
      </w:r>
    </w:p>
    <w:p w14:paraId="1E4079FC" w14:textId="7E91911F" w:rsidR="007D6D36" w:rsidRDefault="007D6D36" w:rsidP="007D6D36">
      <w:pPr>
        <w:spacing w:before="21"/>
        <w:jc w:val="both"/>
        <w:rPr>
          <w:rFonts w:ascii="Gotham" w:hAnsi="Gotham"/>
          <w:b/>
          <w:bCs/>
          <w:color w:val="00255F"/>
          <w:spacing w:val="8"/>
          <w:sz w:val="22"/>
          <w:szCs w:val="2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1"/>
        <w:gridCol w:w="2947"/>
        <w:gridCol w:w="1415"/>
        <w:gridCol w:w="3145"/>
      </w:tblGrid>
      <w:tr w:rsidR="007D6D36" w:rsidRPr="007D6D36" w14:paraId="6F63AD68" w14:textId="77777777" w:rsidTr="007D6D36">
        <w:tc>
          <w:tcPr>
            <w:tcW w:w="0" w:type="auto"/>
            <w:tcBorders>
              <w:top w:val="single" w:sz="2" w:space="0" w:color="FF50ED"/>
              <w:left w:val="single" w:sz="2" w:space="0" w:color="FF50ED"/>
              <w:bottom w:val="single" w:sz="2" w:space="0" w:color="FF55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260F8E2" w14:textId="77777777" w:rsidR="007D6D36" w:rsidRPr="007F3DB3" w:rsidRDefault="007D6D36" w:rsidP="007D6D36">
            <w:pPr>
              <w:jc w:val="center"/>
              <w:rPr>
                <w:rFonts w:ascii="Modum" w:hAnsi="Modum"/>
                <w:color w:val="CF28C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t>Thématique</w:t>
            </w:r>
          </w:p>
        </w:tc>
        <w:tc>
          <w:tcPr>
            <w:tcW w:w="0" w:type="auto"/>
            <w:tcBorders>
              <w:top w:val="single" w:sz="2" w:space="0" w:color="FF50ED"/>
              <w:left w:val="single" w:sz="2" w:space="0" w:color="FFFFFF"/>
              <w:bottom w:val="single" w:sz="2" w:space="0" w:color="FF55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D38E67E" w14:textId="77777777" w:rsidR="007D6D36" w:rsidRPr="007F3DB3" w:rsidRDefault="007D6D36" w:rsidP="007D6D36">
            <w:pPr>
              <w:jc w:val="center"/>
              <w:rPr>
                <w:rFonts w:ascii="Modum" w:hAnsi="Modum"/>
                <w:color w:val="CF28C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t>Question</w:t>
            </w:r>
          </w:p>
        </w:tc>
        <w:tc>
          <w:tcPr>
            <w:tcW w:w="0" w:type="auto"/>
            <w:tcBorders>
              <w:top w:val="single" w:sz="2" w:space="0" w:color="FF50ED"/>
              <w:left w:val="single" w:sz="2" w:space="0" w:color="FFFFFF"/>
              <w:bottom w:val="single" w:sz="2" w:space="0" w:color="FF55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AEF5B4C" w14:textId="77777777" w:rsidR="007D6D36" w:rsidRPr="007F3DB3" w:rsidRDefault="007D6D36" w:rsidP="007D6D36">
            <w:pPr>
              <w:jc w:val="center"/>
              <w:rPr>
                <w:rFonts w:ascii="Modum" w:hAnsi="Modum"/>
                <w:color w:val="CF28C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t>Interlocuteurs</w:t>
            </w:r>
          </w:p>
        </w:tc>
        <w:tc>
          <w:tcPr>
            <w:tcW w:w="0" w:type="auto"/>
            <w:tcBorders>
              <w:top w:val="single" w:sz="2" w:space="0" w:color="FF50ED"/>
              <w:left w:val="single" w:sz="2" w:space="0" w:color="FFFFFF"/>
              <w:bottom w:val="single" w:sz="2" w:space="0" w:color="FF55D5"/>
              <w:right w:val="single" w:sz="2" w:space="0" w:color="FF50ED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B1DC035" w14:textId="430AE49D" w:rsidR="007D6D36" w:rsidRPr="007F3DB3" w:rsidRDefault="007D6D36" w:rsidP="007D6D36">
            <w:pPr>
              <w:jc w:val="center"/>
              <w:rPr>
                <w:rFonts w:ascii="Modum" w:hAnsi="Modum"/>
                <w:color w:val="CF28C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t xml:space="preserve">Réponse </w:t>
            </w: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br/>
              <w:t>et</w:t>
            </w:r>
            <w:r w:rsidRPr="007F3DB3">
              <w:rPr>
                <w:rFonts w:ascii="Modum" w:hAnsi="Modum"/>
                <w:color w:val="CF28C3"/>
                <w:sz w:val="16"/>
                <w:szCs w:val="16"/>
              </w:rPr>
              <w:t xml:space="preserve"> </w:t>
            </w:r>
            <w:r w:rsidRPr="007F3DB3">
              <w:rPr>
                <w:rFonts w:ascii="Modum" w:hAnsi="Modum"/>
                <w:b/>
                <w:bCs/>
                <w:color w:val="CF28C3"/>
                <w:sz w:val="16"/>
                <w:szCs w:val="16"/>
              </w:rPr>
              <w:t>niveau de risque</w:t>
            </w:r>
          </w:p>
        </w:tc>
      </w:tr>
      <w:tr w:rsidR="007D6D36" w:rsidRPr="007D6D36" w14:paraId="532DFE9B" w14:textId="77777777" w:rsidTr="007D6D36"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006E3C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RGPD applicabilité</w:t>
            </w:r>
          </w:p>
          <w:p w14:paraId="5191CC96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16279B2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société effectue-t-elle des traitements sur des données sensibles ou des traitements à grande échelle ?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9E38E63" w14:textId="247D6658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DPO DSI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9DA34F2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7D6D36" w:rsidRPr="007D6D36" w14:paraId="779F5749" w14:textId="77777777" w:rsidTr="007D6D36"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68D6038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Gouvernance / déontologie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8B10B01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données personnelles ont été collectées de manière loyale, licite et transparente ?</w:t>
            </w:r>
          </w:p>
          <w:p w14:paraId="5AFFE3DA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L’objectif de la collecte et du traitement de la donnée est-il légitime ?</w:t>
            </w:r>
          </w:p>
          <w:p w14:paraId="25D50EC5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données sont-elles accessibles en dehors de l’Union européenne ?</w:t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9A4569B" w14:textId="1A97401D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DPO DSI</w:t>
            </w:r>
          </w:p>
          <w:p w14:paraId="309B7D9B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Directions métiers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82E828B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Demande d’accord expresse sur les sites</w:t>
            </w:r>
          </w:p>
          <w:p w14:paraId="0B52E32B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Enquête de satisfaction</w:t>
            </w:r>
          </w:p>
          <w:p w14:paraId="05E1A5D7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Localisation des Data Center en Union Européenne, sinon accord de respect du RGPD</w:t>
            </w:r>
          </w:p>
          <w:p w14:paraId="3CA3EBF1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7D6D36" w:rsidRPr="007D6D36" w14:paraId="29742180" w14:textId="77777777" w:rsidTr="007D6D36"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6E48A73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Information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8A02C39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Le(s) responsable(s) des traitements ont-ils été identifiés et peuvent être sollicités en cas de demande par l’intéressé ?</w:t>
            </w:r>
          </w:p>
          <w:p w14:paraId="33CD8DBB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finalité du traitement, les catégories et sources de données ont-elles été portées à la connaissance de l’intéressé ?</w:t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6FC2FEB2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droits attribués à l’intéressé lui-ont-ils été communiqués (accès, rectification, opposition, effacement, portabilité) ?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6B1E29C" w14:textId="6B0930EE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DPO DSI</w:t>
            </w:r>
          </w:p>
          <w:p w14:paraId="114F3C89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Directions métiers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7D220A6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L’entreprise elle-même est désignée comme responsable des traitements.</w:t>
            </w:r>
          </w:p>
          <w:p w14:paraId="433B41B8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354F946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Information expresse</w:t>
            </w:r>
          </w:p>
          <w:p w14:paraId="7DEBCC91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Documentation des traitements et des catégories de données</w:t>
            </w:r>
          </w:p>
          <w:p w14:paraId="5A13C438" w14:textId="53C3D34E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Réponse aux demandes</w:t>
            </w:r>
            <w:r w:rsidR="00FA7F64"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d’effacement.</w:t>
            </w:r>
          </w:p>
          <w:p w14:paraId="435B87C3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Portabilité des informations au niveau des banques.</w:t>
            </w:r>
          </w:p>
        </w:tc>
      </w:tr>
      <w:tr w:rsidR="007D6D36" w:rsidRPr="007D6D36" w14:paraId="4A4A8B52" w14:textId="77777777" w:rsidTr="007D6D36"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7360749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Autorisation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EC268EB" w14:textId="48033466" w:rsidR="007D6D36" w:rsidRPr="00A7474A" w:rsidRDefault="007A4B8F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collecte des données a-t-elle reçue le consentement de son intéressé ?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33FBA57" w14:textId="05184EC0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DPO DSI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DC7392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Demande d’accord express</w:t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</w:tr>
      <w:tr w:rsidR="007D6D36" w:rsidRPr="007D6D36" w14:paraId="46ED8CB9" w14:textId="77777777" w:rsidTr="007D6D36"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8CF961E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Management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BEC1C2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modalités du droit à l’information sont-elles établies et appliquées ?</w:t>
            </w:r>
          </w:p>
          <w:p w14:paraId="371C068B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Un registre des données et des traitements par finalité est formalisé et tenu à jour ?</w:t>
            </w:r>
          </w:p>
          <w:p w14:paraId="4933DEE2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responsabilités en termes de gestion des données personnelles dans l’entreprise et par les sous-traitants sont-elles établies ?</w:t>
            </w:r>
          </w:p>
          <w:p w14:paraId="65FA5C84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En cas d’incidents, un processus de recensement et de communication est-il prévu ?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BC1AAE" w14:textId="3B359965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DPO DSI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58602C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Formalisation de procédures</w:t>
            </w:r>
          </w:p>
          <w:p w14:paraId="686E6574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Nomination d’un DPO</w:t>
            </w:r>
          </w:p>
          <w:p w14:paraId="6E36FB70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Tenue du registre</w:t>
            </w:r>
          </w:p>
          <w:p w14:paraId="4E58F1E5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Nouveaux contrats de sous-traitance</w:t>
            </w:r>
          </w:p>
          <w:p w14:paraId="4544C1EC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Procédure de communication sur les informations volées pour les personnes concernées et la CNIL</w:t>
            </w:r>
          </w:p>
          <w:p w14:paraId="79D04B81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7D6D36" w:rsidRPr="007D6D36" w14:paraId="2AF2A280" w14:textId="77777777" w:rsidTr="00B004B4">
        <w:trPr>
          <w:trHeight w:val="1831"/>
        </w:trPr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23C6E99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Sécurité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36BB1D0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Security by design, la sécurité est-elle prévue dans le cadre de la conduite de projet ?</w:t>
            </w:r>
          </w:p>
          <w:p w14:paraId="55911DF3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accès aux traitements et aux données sont-ils tracés et analysés ?</w:t>
            </w:r>
          </w:p>
          <w:p w14:paraId="3B36E59E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Des mesures spécifiques sont-elles prises pour assurer la confidentialité, la continuité, l’intégrité des données ?</w:t>
            </w:r>
          </w:p>
          <w:p w14:paraId="4413BF48" w14:textId="77777777" w:rsidR="007D6D36" w:rsidRPr="00A7474A" w:rsidRDefault="007D6D3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49E01AD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CIL DPO DSI RSSI</w:t>
            </w:r>
          </w:p>
        </w:tc>
        <w:tc>
          <w:tcPr>
            <w:tcW w:w="0" w:type="auto"/>
            <w:tcBorders>
              <w:top w:val="single" w:sz="2" w:space="0" w:color="FF55D5"/>
              <w:left w:val="single" w:sz="2" w:space="0" w:color="FF55D5"/>
              <w:bottom w:val="single" w:sz="2" w:space="0" w:color="FF55D5"/>
              <w:right w:val="single" w:sz="2" w:space="0" w:color="FF55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CB31F7D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Prise en compte de la sécurité et du respect des données personnelles dans la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méthodologie projet.</w:t>
            </w:r>
          </w:p>
          <w:p w14:paraId="7ECBEFD9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Logs des traitements et des accès.</w:t>
            </w:r>
          </w:p>
          <w:p w14:paraId="70BD5855" w14:textId="77777777" w:rsidR="007D6D36" w:rsidRPr="00A7474A" w:rsidRDefault="007D6D3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</w:tbl>
    <w:p w14:paraId="5CEDDEB6" w14:textId="62031221" w:rsidR="001E367B" w:rsidRDefault="001E367B">
      <w:pPr>
        <w:rPr>
          <w:sz w:val="16"/>
          <w:szCs w:val="16"/>
        </w:rPr>
      </w:pPr>
    </w:p>
    <w:p w14:paraId="2ADB6C88" w14:textId="124A7A4E" w:rsidR="001E367B" w:rsidRDefault="001E367B">
      <w:pPr>
        <w:rPr>
          <w:sz w:val="16"/>
          <w:szCs w:val="16"/>
        </w:rPr>
      </w:pPr>
    </w:p>
    <w:p w14:paraId="06C5816E" w14:textId="74B1984A" w:rsidR="007D6D36" w:rsidRDefault="007D6D36">
      <w:pPr>
        <w:rPr>
          <w:sz w:val="16"/>
          <w:szCs w:val="16"/>
        </w:rPr>
      </w:pPr>
    </w:p>
    <w:p w14:paraId="5C2C5694" w14:textId="2C0243CF" w:rsidR="004171F1" w:rsidRDefault="004171F1">
      <w:pPr>
        <w:rPr>
          <w:sz w:val="16"/>
          <w:szCs w:val="16"/>
        </w:rPr>
      </w:pPr>
    </w:p>
    <w:p w14:paraId="6DF02015" w14:textId="300BB533" w:rsidR="004171F1" w:rsidRDefault="004171F1">
      <w:pPr>
        <w:rPr>
          <w:sz w:val="16"/>
          <w:szCs w:val="16"/>
        </w:rPr>
      </w:pPr>
    </w:p>
    <w:p w14:paraId="4C332AD6" w14:textId="61FF2E41" w:rsidR="004171F1" w:rsidRDefault="004171F1">
      <w:pPr>
        <w:rPr>
          <w:sz w:val="16"/>
          <w:szCs w:val="16"/>
        </w:rPr>
      </w:pPr>
    </w:p>
    <w:p w14:paraId="159E5DA4" w14:textId="777B10E0" w:rsidR="004171F1" w:rsidRDefault="004171F1">
      <w:pPr>
        <w:rPr>
          <w:sz w:val="16"/>
          <w:szCs w:val="16"/>
        </w:rPr>
      </w:pPr>
    </w:p>
    <w:p w14:paraId="47435956" w14:textId="7DC70ABC" w:rsidR="004171F1" w:rsidRDefault="004171F1">
      <w:pPr>
        <w:rPr>
          <w:sz w:val="16"/>
          <w:szCs w:val="16"/>
        </w:rPr>
      </w:pPr>
    </w:p>
    <w:p w14:paraId="57F3CDF9" w14:textId="3F31B714" w:rsidR="004171F1" w:rsidRDefault="004171F1">
      <w:pPr>
        <w:rPr>
          <w:sz w:val="16"/>
          <w:szCs w:val="16"/>
        </w:rPr>
      </w:pPr>
    </w:p>
    <w:p w14:paraId="71494A23" w14:textId="23AE12AF" w:rsidR="004171F1" w:rsidRDefault="004171F1">
      <w:pPr>
        <w:rPr>
          <w:sz w:val="16"/>
          <w:szCs w:val="16"/>
        </w:rPr>
      </w:pPr>
    </w:p>
    <w:p w14:paraId="680F81B0" w14:textId="35EF2D08" w:rsidR="004171F1" w:rsidRDefault="004171F1">
      <w:pPr>
        <w:rPr>
          <w:sz w:val="16"/>
          <w:szCs w:val="16"/>
        </w:rPr>
      </w:pPr>
    </w:p>
    <w:p w14:paraId="339F5B8E" w14:textId="038833A7" w:rsidR="004171F1" w:rsidRDefault="004171F1">
      <w:pPr>
        <w:rPr>
          <w:sz w:val="16"/>
          <w:szCs w:val="16"/>
        </w:rPr>
      </w:pPr>
    </w:p>
    <w:p w14:paraId="1B3231B6" w14:textId="6FA9D4C0" w:rsidR="004171F1" w:rsidRDefault="004171F1">
      <w:pPr>
        <w:rPr>
          <w:sz w:val="16"/>
          <w:szCs w:val="16"/>
        </w:rPr>
      </w:pPr>
    </w:p>
    <w:p w14:paraId="6153CE72" w14:textId="6723DFA0" w:rsidR="004171F1" w:rsidRDefault="004171F1">
      <w:pPr>
        <w:rPr>
          <w:sz w:val="16"/>
          <w:szCs w:val="16"/>
        </w:rPr>
      </w:pPr>
    </w:p>
    <w:p w14:paraId="6646F2C3" w14:textId="4ADC036C" w:rsidR="004171F1" w:rsidRDefault="004171F1">
      <w:pPr>
        <w:rPr>
          <w:sz w:val="16"/>
          <w:szCs w:val="16"/>
        </w:rPr>
      </w:pPr>
    </w:p>
    <w:p w14:paraId="757C253E" w14:textId="36ADA1A7" w:rsidR="004171F1" w:rsidRDefault="004171F1">
      <w:pPr>
        <w:rPr>
          <w:sz w:val="16"/>
          <w:szCs w:val="16"/>
        </w:rPr>
      </w:pPr>
    </w:p>
    <w:p w14:paraId="3E1F4D53" w14:textId="51E631D5" w:rsidR="004171F1" w:rsidRDefault="004171F1">
      <w:pPr>
        <w:rPr>
          <w:sz w:val="16"/>
          <w:szCs w:val="16"/>
        </w:rPr>
      </w:pPr>
    </w:p>
    <w:p w14:paraId="07129991" w14:textId="6F99F357" w:rsidR="004171F1" w:rsidRDefault="004171F1">
      <w:pPr>
        <w:rPr>
          <w:sz w:val="16"/>
          <w:szCs w:val="16"/>
        </w:rPr>
      </w:pPr>
    </w:p>
    <w:p w14:paraId="00193C22" w14:textId="63248AA3" w:rsidR="004171F1" w:rsidRDefault="004171F1">
      <w:pPr>
        <w:rPr>
          <w:sz w:val="16"/>
          <w:szCs w:val="16"/>
        </w:rPr>
      </w:pPr>
    </w:p>
    <w:p w14:paraId="0BE78874" w14:textId="4C6A8735" w:rsidR="004171F1" w:rsidRDefault="004171F1">
      <w:pPr>
        <w:rPr>
          <w:sz w:val="16"/>
          <w:szCs w:val="16"/>
        </w:rPr>
      </w:pPr>
    </w:p>
    <w:p w14:paraId="2DD1D785" w14:textId="6645C5EE" w:rsidR="004171F1" w:rsidRDefault="004171F1">
      <w:pPr>
        <w:rPr>
          <w:sz w:val="16"/>
          <w:szCs w:val="16"/>
        </w:rPr>
      </w:pPr>
    </w:p>
    <w:p w14:paraId="1DC739A5" w14:textId="7EFB1DEB" w:rsidR="004171F1" w:rsidRDefault="004171F1">
      <w:pPr>
        <w:rPr>
          <w:sz w:val="16"/>
          <w:szCs w:val="16"/>
        </w:rPr>
      </w:pPr>
    </w:p>
    <w:p w14:paraId="02B7BC4E" w14:textId="5DBFC098" w:rsidR="004171F1" w:rsidRDefault="004171F1">
      <w:pPr>
        <w:rPr>
          <w:sz w:val="16"/>
          <w:szCs w:val="16"/>
        </w:rPr>
      </w:pPr>
    </w:p>
    <w:p w14:paraId="204C7345" w14:textId="2FEEE5B3" w:rsidR="004171F1" w:rsidRDefault="004171F1">
      <w:pPr>
        <w:rPr>
          <w:sz w:val="16"/>
          <w:szCs w:val="16"/>
        </w:rPr>
      </w:pPr>
    </w:p>
    <w:p w14:paraId="7AEED060" w14:textId="36BCF69A" w:rsidR="004171F1" w:rsidRDefault="004171F1">
      <w:pPr>
        <w:rPr>
          <w:sz w:val="16"/>
          <w:szCs w:val="16"/>
        </w:rPr>
      </w:pPr>
    </w:p>
    <w:p w14:paraId="0A4D3203" w14:textId="4E845C2E" w:rsidR="004171F1" w:rsidRDefault="004171F1">
      <w:pPr>
        <w:rPr>
          <w:sz w:val="16"/>
          <w:szCs w:val="16"/>
        </w:rPr>
      </w:pPr>
    </w:p>
    <w:p w14:paraId="46D1284D" w14:textId="6103F8C6" w:rsidR="004171F1" w:rsidRDefault="004171F1">
      <w:pPr>
        <w:rPr>
          <w:sz w:val="16"/>
          <w:szCs w:val="16"/>
        </w:rPr>
      </w:pPr>
    </w:p>
    <w:p w14:paraId="706BA5DC" w14:textId="6CC6D245" w:rsidR="004171F1" w:rsidRDefault="004171F1">
      <w:pPr>
        <w:rPr>
          <w:sz w:val="16"/>
          <w:szCs w:val="16"/>
        </w:rPr>
      </w:pPr>
    </w:p>
    <w:p w14:paraId="227D89E5" w14:textId="451FCE2A" w:rsidR="004171F1" w:rsidRDefault="004171F1">
      <w:pPr>
        <w:rPr>
          <w:sz w:val="16"/>
          <w:szCs w:val="16"/>
        </w:rPr>
      </w:pPr>
    </w:p>
    <w:p w14:paraId="7034EF08" w14:textId="39C2F493" w:rsidR="004171F1" w:rsidRDefault="004171F1">
      <w:pPr>
        <w:rPr>
          <w:sz w:val="16"/>
          <w:szCs w:val="16"/>
        </w:rPr>
      </w:pPr>
    </w:p>
    <w:p w14:paraId="072D902F" w14:textId="7A011A4F" w:rsidR="004171F1" w:rsidRDefault="004171F1">
      <w:pPr>
        <w:rPr>
          <w:sz w:val="16"/>
          <w:szCs w:val="16"/>
        </w:rPr>
      </w:pPr>
    </w:p>
    <w:p w14:paraId="175B5498" w14:textId="25C9037E" w:rsidR="004171F1" w:rsidRDefault="004171F1">
      <w:pPr>
        <w:rPr>
          <w:sz w:val="16"/>
          <w:szCs w:val="16"/>
        </w:rPr>
      </w:pPr>
    </w:p>
    <w:p w14:paraId="2B97BC10" w14:textId="771669A2" w:rsidR="004171F1" w:rsidRDefault="004171F1">
      <w:pPr>
        <w:rPr>
          <w:sz w:val="16"/>
          <w:szCs w:val="16"/>
        </w:rPr>
      </w:pPr>
    </w:p>
    <w:p w14:paraId="31DF520E" w14:textId="5F5BB3A2" w:rsidR="004171F1" w:rsidRDefault="004171F1">
      <w:pPr>
        <w:rPr>
          <w:sz w:val="16"/>
          <w:szCs w:val="16"/>
        </w:rPr>
      </w:pPr>
    </w:p>
    <w:p w14:paraId="5C0731CE" w14:textId="1B0E9184" w:rsidR="004171F1" w:rsidRDefault="004171F1">
      <w:pPr>
        <w:rPr>
          <w:sz w:val="16"/>
          <w:szCs w:val="16"/>
        </w:rPr>
      </w:pPr>
    </w:p>
    <w:p w14:paraId="18F13B17" w14:textId="7974956D" w:rsidR="004171F1" w:rsidRDefault="004171F1">
      <w:pPr>
        <w:rPr>
          <w:sz w:val="16"/>
          <w:szCs w:val="16"/>
        </w:rPr>
      </w:pPr>
    </w:p>
    <w:p w14:paraId="08958005" w14:textId="6A5CF863" w:rsidR="004171F1" w:rsidRDefault="004171F1">
      <w:pPr>
        <w:rPr>
          <w:sz w:val="16"/>
          <w:szCs w:val="16"/>
        </w:rPr>
      </w:pPr>
    </w:p>
    <w:p w14:paraId="0BB1CD21" w14:textId="3F171253" w:rsidR="004171F1" w:rsidRDefault="004171F1">
      <w:pPr>
        <w:rPr>
          <w:sz w:val="16"/>
          <w:szCs w:val="16"/>
        </w:rPr>
      </w:pPr>
    </w:p>
    <w:p w14:paraId="7326E1DA" w14:textId="35B35105" w:rsidR="004171F1" w:rsidRDefault="004171F1">
      <w:pPr>
        <w:rPr>
          <w:sz w:val="16"/>
          <w:szCs w:val="16"/>
        </w:rPr>
      </w:pPr>
    </w:p>
    <w:p w14:paraId="3B380B27" w14:textId="7010A4F1" w:rsidR="004171F1" w:rsidRDefault="004171F1">
      <w:pPr>
        <w:rPr>
          <w:sz w:val="16"/>
          <w:szCs w:val="16"/>
        </w:rPr>
      </w:pPr>
    </w:p>
    <w:p w14:paraId="4994A038" w14:textId="65D3691F" w:rsidR="004171F1" w:rsidRDefault="004171F1">
      <w:pPr>
        <w:rPr>
          <w:sz w:val="16"/>
          <w:szCs w:val="16"/>
        </w:rPr>
      </w:pPr>
    </w:p>
    <w:p w14:paraId="7A74AFDC" w14:textId="698B96D0" w:rsidR="004171F1" w:rsidRDefault="004171F1">
      <w:pPr>
        <w:rPr>
          <w:sz w:val="16"/>
          <w:szCs w:val="16"/>
        </w:rPr>
      </w:pPr>
    </w:p>
    <w:p w14:paraId="2B258833" w14:textId="59E6CFD0" w:rsidR="004171F1" w:rsidRDefault="004171F1">
      <w:pPr>
        <w:rPr>
          <w:sz w:val="16"/>
          <w:szCs w:val="16"/>
        </w:rPr>
      </w:pPr>
    </w:p>
    <w:p w14:paraId="06BF3CC0" w14:textId="718A5196" w:rsidR="004171F1" w:rsidRDefault="004171F1">
      <w:pPr>
        <w:rPr>
          <w:sz w:val="16"/>
          <w:szCs w:val="16"/>
        </w:rPr>
      </w:pPr>
    </w:p>
    <w:p w14:paraId="6268DE67" w14:textId="6C28F972" w:rsidR="004171F1" w:rsidRDefault="004171F1">
      <w:pPr>
        <w:rPr>
          <w:sz w:val="16"/>
          <w:szCs w:val="16"/>
        </w:rPr>
      </w:pPr>
    </w:p>
    <w:p w14:paraId="7AF6770F" w14:textId="5C4262F9" w:rsidR="004171F1" w:rsidRDefault="004171F1">
      <w:pPr>
        <w:rPr>
          <w:sz w:val="16"/>
          <w:szCs w:val="16"/>
        </w:rPr>
      </w:pPr>
    </w:p>
    <w:p w14:paraId="79DBD347" w14:textId="01454F6C" w:rsidR="004171F1" w:rsidRDefault="004171F1">
      <w:pPr>
        <w:rPr>
          <w:sz w:val="16"/>
          <w:szCs w:val="16"/>
        </w:rPr>
      </w:pPr>
    </w:p>
    <w:p w14:paraId="5B0482D4" w14:textId="571BD961" w:rsidR="004171F1" w:rsidRDefault="004171F1">
      <w:pPr>
        <w:rPr>
          <w:sz w:val="16"/>
          <w:szCs w:val="16"/>
        </w:rPr>
      </w:pPr>
    </w:p>
    <w:p w14:paraId="626F45CA" w14:textId="61D53145" w:rsidR="004171F1" w:rsidRDefault="004171F1">
      <w:pPr>
        <w:rPr>
          <w:sz w:val="16"/>
          <w:szCs w:val="16"/>
        </w:rPr>
      </w:pPr>
    </w:p>
    <w:p w14:paraId="4AD00A91" w14:textId="2A324919" w:rsidR="004171F1" w:rsidRDefault="004171F1">
      <w:pPr>
        <w:rPr>
          <w:sz w:val="16"/>
          <w:szCs w:val="16"/>
        </w:rPr>
      </w:pPr>
    </w:p>
    <w:p w14:paraId="662B178D" w14:textId="1E336367" w:rsidR="004171F1" w:rsidRDefault="004171F1">
      <w:pPr>
        <w:rPr>
          <w:sz w:val="16"/>
          <w:szCs w:val="16"/>
        </w:rPr>
      </w:pPr>
    </w:p>
    <w:p w14:paraId="34791E77" w14:textId="25928FFA" w:rsidR="004171F1" w:rsidRDefault="004171F1">
      <w:pPr>
        <w:rPr>
          <w:sz w:val="16"/>
          <w:szCs w:val="16"/>
        </w:rPr>
      </w:pPr>
    </w:p>
    <w:p w14:paraId="02AA2E02" w14:textId="55B3C171" w:rsidR="004171F1" w:rsidRDefault="004171F1">
      <w:pPr>
        <w:rPr>
          <w:sz w:val="16"/>
          <w:szCs w:val="16"/>
        </w:rPr>
      </w:pPr>
    </w:p>
    <w:p w14:paraId="6C10E72A" w14:textId="5F81224E" w:rsidR="004171F1" w:rsidRDefault="004171F1">
      <w:pPr>
        <w:rPr>
          <w:sz w:val="16"/>
          <w:szCs w:val="16"/>
        </w:rPr>
      </w:pPr>
    </w:p>
    <w:p w14:paraId="780DE179" w14:textId="478FE8AD" w:rsidR="004171F1" w:rsidRDefault="004171F1">
      <w:pPr>
        <w:rPr>
          <w:sz w:val="16"/>
          <w:szCs w:val="16"/>
        </w:rPr>
      </w:pPr>
    </w:p>
    <w:p w14:paraId="76DE094A" w14:textId="3F1750EC" w:rsidR="004171F1" w:rsidRDefault="004171F1">
      <w:pPr>
        <w:rPr>
          <w:sz w:val="16"/>
          <w:szCs w:val="16"/>
        </w:rPr>
      </w:pPr>
    </w:p>
    <w:p w14:paraId="7C883D14" w14:textId="119C362F" w:rsidR="004171F1" w:rsidRDefault="004171F1">
      <w:pPr>
        <w:rPr>
          <w:sz w:val="16"/>
          <w:szCs w:val="16"/>
        </w:rPr>
      </w:pPr>
    </w:p>
    <w:p w14:paraId="30D75DC0" w14:textId="51345CD3" w:rsidR="004171F1" w:rsidRDefault="004171F1">
      <w:pPr>
        <w:rPr>
          <w:sz w:val="16"/>
          <w:szCs w:val="16"/>
        </w:rPr>
      </w:pPr>
    </w:p>
    <w:p w14:paraId="60D9EED4" w14:textId="23AC359A" w:rsidR="004171F1" w:rsidRDefault="004171F1">
      <w:pPr>
        <w:rPr>
          <w:sz w:val="16"/>
          <w:szCs w:val="16"/>
        </w:rPr>
      </w:pPr>
    </w:p>
    <w:p w14:paraId="20910EB8" w14:textId="77EE5E0A" w:rsidR="004171F1" w:rsidRDefault="004171F1">
      <w:pPr>
        <w:rPr>
          <w:sz w:val="16"/>
          <w:szCs w:val="16"/>
        </w:rPr>
      </w:pPr>
    </w:p>
    <w:p w14:paraId="0E9AA47D" w14:textId="5DA516D1" w:rsidR="004171F1" w:rsidRDefault="004171F1">
      <w:pPr>
        <w:rPr>
          <w:sz w:val="16"/>
          <w:szCs w:val="16"/>
        </w:rPr>
      </w:pPr>
    </w:p>
    <w:p w14:paraId="21692DBD" w14:textId="5B0C6F05" w:rsidR="004171F1" w:rsidRDefault="004171F1">
      <w:pPr>
        <w:rPr>
          <w:sz w:val="16"/>
          <w:szCs w:val="16"/>
        </w:rPr>
      </w:pPr>
    </w:p>
    <w:p w14:paraId="070BF7F9" w14:textId="77777777" w:rsidR="004171F1" w:rsidRDefault="004171F1">
      <w:pPr>
        <w:rPr>
          <w:sz w:val="16"/>
          <w:szCs w:val="16"/>
        </w:rPr>
      </w:pPr>
    </w:p>
    <w:p w14:paraId="64FF7F1C" w14:textId="52106CB7" w:rsidR="00FA7F64" w:rsidRPr="00FA7F64" w:rsidRDefault="00FA7F64" w:rsidP="00FA7F64">
      <w:pPr>
        <w:spacing w:before="21"/>
        <w:rPr>
          <w:rFonts w:ascii="Gotham" w:hAnsi="Gotham"/>
          <w:color w:val="8E1000"/>
          <w:sz w:val="36"/>
          <w:szCs w:val="36"/>
        </w:rPr>
      </w:pPr>
      <w:r w:rsidRPr="00FA7F64">
        <w:rPr>
          <w:rFonts w:ascii="Gotham" w:hAnsi="Gotham"/>
          <w:b/>
          <w:bCs/>
          <w:color w:val="8E1000"/>
          <w:spacing w:val="18"/>
          <w:sz w:val="36"/>
          <w:szCs w:val="36"/>
        </w:rPr>
        <w:lastRenderedPageBreak/>
        <w:t>F</w:t>
      </w:r>
      <w:r w:rsidR="00106BC9">
        <w:rPr>
          <w:rFonts w:ascii="Gotham" w:hAnsi="Gotham"/>
          <w:b/>
          <w:bCs/>
          <w:color w:val="8E1000"/>
          <w:spacing w:val="18"/>
          <w:sz w:val="36"/>
          <w:szCs w:val="36"/>
        </w:rPr>
        <w:t>ICHE</w:t>
      </w:r>
      <w:r w:rsidRPr="00FA7F64">
        <w:rPr>
          <w:rFonts w:ascii="Gotham" w:hAnsi="Gotham"/>
          <w:b/>
          <w:bCs/>
          <w:color w:val="8E1000"/>
          <w:spacing w:val="18"/>
          <w:sz w:val="36"/>
          <w:szCs w:val="36"/>
        </w:rPr>
        <w:t xml:space="preserve"> 07</w:t>
      </w:r>
    </w:p>
    <w:p w14:paraId="08DA1969" w14:textId="323137E6" w:rsidR="00FA7F64" w:rsidRPr="007D6D36" w:rsidRDefault="00FA7F64" w:rsidP="00667ADB">
      <w:pPr>
        <w:pStyle w:val="Style1"/>
        <w:outlineLvl w:val="0"/>
      </w:pPr>
      <w:bookmarkStart w:id="16" w:name="_Toc496193391"/>
      <w:bookmarkStart w:id="17" w:name="_Toc496193569"/>
      <w:r>
        <w:t>LÉGISLATION FISCALE ET SI</w:t>
      </w:r>
      <w:bookmarkEnd w:id="16"/>
      <w:bookmarkEnd w:id="17"/>
    </w:p>
    <w:p w14:paraId="1A8E3F57" w14:textId="77777777" w:rsidR="00FA7F64" w:rsidRDefault="00FA7F64">
      <w:pPr>
        <w:rPr>
          <w:sz w:val="16"/>
          <w:szCs w:val="16"/>
        </w:rPr>
      </w:pPr>
    </w:p>
    <w:p w14:paraId="5C7A5E9E" w14:textId="7C8DA469" w:rsidR="00FA7F64" w:rsidRPr="007F3DB3" w:rsidRDefault="00FA7F64" w:rsidP="00FA7F64">
      <w:pPr>
        <w:spacing w:before="21"/>
        <w:jc w:val="both"/>
        <w:rPr>
          <w:rFonts w:ascii="Gotham" w:hAnsi="Gotham"/>
          <w:color w:val="AA2223"/>
          <w:sz w:val="22"/>
          <w:szCs w:val="22"/>
        </w:rPr>
      </w:pPr>
      <w:r w:rsidRPr="007F3DB3">
        <w:rPr>
          <w:rFonts w:ascii="Gotham" w:hAnsi="Gotham"/>
          <w:b/>
          <w:bCs/>
          <w:color w:val="AA2223"/>
          <w:spacing w:val="8"/>
          <w:sz w:val="22"/>
          <w:szCs w:val="22"/>
        </w:rPr>
        <w:t>QUESTIONNAIRE</w:t>
      </w:r>
    </w:p>
    <w:p w14:paraId="59D70C36" w14:textId="77777777" w:rsidR="00495C59" w:rsidRDefault="00495C59" w:rsidP="00FA7F64">
      <w:pPr>
        <w:rPr>
          <w:rFonts w:ascii="Gotham Light" w:hAnsi="Gotham Light"/>
          <w:color w:val="414141"/>
          <w:spacing w:val="8"/>
          <w:sz w:val="18"/>
          <w:szCs w:val="18"/>
        </w:rPr>
      </w:pPr>
    </w:p>
    <w:p w14:paraId="46A88F69" w14:textId="50D74F1F" w:rsidR="00FA7F64" w:rsidRPr="00FA7F64" w:rsidRDefault="00FA7F64" w:rsidP="00FA7F64">
      <w:pPr>
        <w:rPr>
          <w:rFonts w:ascii="Gotham Light" w:hAnsi="Gotham Light"/>
          <w:color w:val="414141"/>
          <w:sz w:val="18"/>
          <w:szCs w:val="18"/>
        </w:rPr>
      </w:pPr>
      <w:r w:rsidRPr="00FA7F64">
        <w:rPr>
          <w:rFonts w:ascii="Gotham Light" w:hAnsi="Gotham Light"/>
          <w:color w:val="414141"/>
          <w:spacing w:val="8"/>
          <w:sz w:val="18"/>
          <w:szCs w:val="18"/>
        </w:rPr>
        <w:t>QUESTIONS SUR LE CONTROLE DU SI – INDISPENSABLE</w:t>
      </w:r>
    </w:p>
    <w:p w14:paraId="24557099" w14:textId="04CCFA3C" w:rsidR="00FA7F64" w:rsidRDefault="00FA7F64" w:rsidP="00FA7F64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5"/>
        <w:gridCol w:w="1834"/>
        <w:gridCol w:w="1372"/>
        <w:gridCol w:w="3387"/>
      </w:tblGrid>
      <w:tr w:rsidR="00F9565D" w:rsidRPr="00F9565D" w14:paraId="23A14D97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2E687A6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Question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EE9D94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Enjeux / </w:t>
            </w:r>
          </w:p>
          <w:p w14:paraId="3D203266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Risques associés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73A58A9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Interlocuteur</w:t>
            </w:r>
          </w:p>
          <w:p w14:paraId="34680A8F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concerné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8E1000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669EE83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Réponse</w:t>
            </w:r>
          </w:p>
          <w:p w14:paraId="78EFD3E7" w14:textId="77777777" w:rsidR="00F9565D" w:rsidRPr="007F3DB3" w:rsidRDefault="00F9565D" w:rsidP="00F9565D">
            <w:pPr>
              <w:jc w:val="center"/>
              <w:rPr>
                <w:rFonts w:ascii="Modum" w:hAnsi="Modum"/>
                <w:color w:val="931B1C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931B1C"/>
                <w:sz w:val="16"/>
                <w:szCs w:val="16"/>
              </w:rPr>
              <w:t>attendue</w:t>
            </w:r>
          </w:p>
        </w:tc>
      </w:tr>
      <w:tr w:rsidR="00F9565D" w:rsidRPr="00F9565D" w14:paraId="742E12E9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E2A5951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dernière mise à jour de votre logiciel est-elle antérieure à 2016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9B172DC" w14:textId="4575AC16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</w:t>
            </w:r>
            <w:r w:rsidR="006478A1"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onformité / Amende et/ou rejet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7903444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2320672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9565D" w:rsidRPr="00F9565D" w14:paraId="21AE1E48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6986A22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Est-il possible de générer le FEC pour les périodes concernées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02C6CFF" w14:textId="12C5BB9B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</w:t>
            </w:r>
            <w:r w:rsidR="006478A1"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onformité / Amende et/ou rejet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 la comptabilité</w:t>
            </w:r>
          </w:p>
          <w:p w14:paraId="035E59E4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5AB3ED8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comptable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596B518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9565D" w:rsidRPr="00F9565D" w14:paraId="023E7AF7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FCC6B5A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conformité formelle du FEC a-t-elle été vérifiée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3F2234" w14:textId="0B4D0A55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</w:t>
            </w:r>
            <w:r w:rsidR="006478A1"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onformité / Amende et/ou rejet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10FFBCF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3C02A5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9565D" w:rsidRPr="00F9565D" w14:paraId="343CA911" w14:textId="77777777" w:rsidTr="008E2656">
        <w:trPr>
          <w:trHeight w:val="1524"/>
        </w:trPr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00157F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En cas de vérification formelle du FEC,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des anomalies significatives ont-elles été relevées ?</w:t>
            </w:r>
          </w:p>
          <w:p w14:paraId="484572B8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1. Le nom du FEC est-il conforme ?</w:t>
            </w:r>
          </w:p>
          <w:p w14:paraId="2B4ED58F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2. Les champs obligatoires sont-ils remplis à 100%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A63AB31" w14:textId="6E501051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Non-conformité / </w:t>
            </w:r>
            <w:r w:rsidR="006478A1"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Amende et/ou rejet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CAB1AEB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B3471FA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</w:t>
            </w:r>
          </w:p>
          <w:p w14:paraId="66055E08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1. Numéro SIREN + mention FEC + date de clôture de l’exercice</w:t>
            </w:r>
          </w:p>
          <w:p w14:paraId="76F54D6B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2. 100% pour chaque colonne</w:t>
            </w:r>
          </w:p>
          <w:p w14:paraId="3BA7ED05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F9565D" w:rsidRPr="00F9565D" w14:paraId="351864D5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62EB942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Avez-vous vérifié la cohérence des données de votre FEC :</w:t>
            </w:r>
          </w:p>
          <w:p w14:paraId="1985E8C7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13FDEED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1. Cohérence des dates entre elles</w:t>
            </w:r>
          </w:p>
          <w:p w14:paraId="4A58129F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FCF4683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2. Montant au débit ou crédit nul</w:t>
            </w:r>
          </w:p>
          <w:p w14:paraId="3DD0E6E2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2363708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3. Le FEC cadre-t-il avec la balance générale et avec la liasse fiscale ?</w:t>
            </w:r>
          </w:p>
          <w:p w14:paraId="44E9F9F5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5F2713DA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4. Les numéros de comptes respectent-t-ils le PCG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93188F4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Non-conformité / Amende et/ou rejet 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C5FF505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847AEBD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41074E1E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1. Cohérence entre les dates des pièces comptables, de comptabilisation et de validation des écritures</w:t>
            </w:r>
          </w:p>
          <w:p w14:paraId="504CBD59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2. Vérifier si ces écritures n’ont pas été modifiées et comprendre pourquoi elles sont à 0</w:t>
            </w:r>
          </w:p>
          <w:p w14:paraId="2B08E11D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3. La liasse fiscale étant constituée à partir de la balance générale, il est important de valider la cohérence des soldes de la balance avec ceux reconstitués à partir du FEC</w:t>
            </w:r>
          </w:p>
          <w:p w14:paraId="7467E702" w14:textId="77777777" w:rsidR="00F9565D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4. Les numéros de comptes doivent respecter les numéros définis dans le PCG</w:t>
            </w:r>
          </w:p>
          <w:p w14:paraId="5D8ECA12" w14:textId="77777777" w:rsid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EB0F0F3" w14:textId="51163F7F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</w:tc>
      </w:tr>
      <w:tr w:rsidR="00F9565D" w:rsidRPr="00F9565D" w14:paraId="532C2BF0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3E10EF5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L’organisation comptable, les processus comptables et le système d’information ont-ils été documentés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077CBB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Non-conformité / Amende et/ou rejet 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64906D2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A978DEA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9565D" w:rsidRPr="00F9565D" w14:paraId="492EBACB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9E7F89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Les modalités de classement et d’archivage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</w:r>
            <w:r w:rsidRPr="00A7474A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des pi</w:t>
            </w:r>
            <w:r w:rsidRPr="00A7474A">
              <w:rPr>
                <w:rFonts w:ascii="Modum" w:hAnsi="Modum" w:cs="Modum"/>
                <w:color w:val="00255F"/>
                <w:sz w:val="16"/>
                <w:szCs w:val="16"/>
              </w:rPr>
              <w:t>è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ces justificatives (plan d</w:t>
            </w:r>
            <w:r w:rsidRPr="00A7474A">
              <w:rPr>
                <w:rFonts w:ascii="Modum" w:hAnsi="Modum" w:cs="Modum"/>
                <w:color w:val="00255F"/>
                <w:sz w:val="16"/>
                <w:szCs w:val="16"/>
              </w:rPr>
              <w:t>’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archivage) sont-elles claires et </w:t>
            </w:r>
            <w:r w:rsidRPr="00A7474A">
              <w:rPr>
                <w:rFonts w:ascii="Modum" w:hAnsi="Modum" w:cs="Modum"/>
                <w:color w:val="00255F"/>
                <w:sz w:val="16"/>
                <w:szCs w:val="16"/>
              </w:rPr>
              <w:t>é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crites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B8F9372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Non-conformité / Amende et/ou rejet 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E184CBE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544BDB5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F9565D" w:rsidRPr="00F9565D" w14:paraId="514686A7" w14:textId="77777777" w:rsidTr="00F9565D"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0C0E91F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L’archivage des factures électroniques permet-elle une consultation des pièces pendant 6 ans ?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3BC08E7" w14:textId="77777777" w:rsidR="00F9565D" w:rsidRPr="00A7474A" w:rsidRDefault="00F9565D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Non-conformité / Amende et/ou rejet 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FAE5A0F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Directeur comptable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C1F0FA" w14:textId="77777777" w:rsidR="00F9565D" w:rsidRPr="00A7474A" w:rsidRDefault="00F9565D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29FC5028" w14:textId="77777777" w:rsidR="00495C59" w:rsidRDefault="00495C59" w:rsidP="008E2656">
      <w:pPr>
        <w:rPr>
          <w:rFonts w:ascii="Gotham Light" w:hAnsi="Gotham Light"/>
          <w:color w:val="414141"/>
          <w:spacing w:val="8"/>
          <w:sz w:val="18"/>
          <w:szCs w:val="18"/>
        </w:rPr>
      </w:pPr>
    </w:p>
    <w:p w14:paraId="11E817C2" w14:textId="40C7E02C" w:rsidR="008E2656" w:rsidRPr="008E2656" w:rsidRDefault="008E2656" w:rsidP="008E2656">
      <w:pPr>
        <w:rPr>
          <w:rFonts w:ascii="Gotham Light" w:hAnsi="Gotham Light"/>
          <w:color w:val="414141"/>
          <w:sz w:val="18"/>
          <w:szCs w:val="18"/>
        </w:rPr>
      </w:pPr>
      <w:r w:rsidRPr="008E2656">
        <w:rPr>
          <w:rFonts w:ascii="Gotham Light" w:hAnsi="Gotham Light"/>
          <w:color w:val="414141"/>
          <w:spacing w:val="8"/>
          <w:sz w:val="18"/>
          <w:szCs w:val="18"/>
        </w:rPr>
        <w:t>QUESTIONS SUR LE CONTROLE DU SI – APPROFONDISSEMENT</w:t>
      </w:r>
    </w:p>
    <w:p w14:paraId="1C017C92" w14:textId="77777777" w:rsidR="008E2656" w:rsidRDefault="008E2656" w:rsidP="00FA7F64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28"/>
        <w:gridCol w:w="1890"/>
        <w:gridCol w:w="1275"/>
        <w:gridCol w:w="1565"/>
      </w:tblGrid>
      <w:tr w:rsidR="008E2656" w:rsidRPr="008E2656" w14:paraId="445FDDE1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6E5C208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Question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751A2EB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Enjeux / </w:t>
            </w:r>
          </w:p>
          <w:p w14:paraId="41E3EE82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Risques associés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41C299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Interlocuteur</w:t>
            </w:r>
          </w:p>
          <w:p w14:paraId="55D34B76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concerné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FFFFFF"/>
              <w:bottom w:val="single" w:sz="2" w:space="0" w:color="8E1000"/>
              <w:right w:val="single" w:sz="2" w:space="0" w:color="8E1000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602CC94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Réponse</w:t>
            </w:r>
          </w:p>
          <w:p w14:paraId="546F1405" w14:textId="77777777" w:rsidR="008E2656" w:rsidRPr="007F3DB3" w:rsidRDefault="008E2656" w:rsidP="008E2656">
            <w:pPr>
              <w:jc w:val="center"/>
              <w:rPr>
                <w:rFonts w:ascii="Modum" w:hAnsi="Modum"/>
                <w:color w:val="AA2223"/>
                <w:sz w:val="16"/>
                <w:szCs w:val="16"/>
              </w:rPr>
            </w:pPr>
            <w:r w:rsidRPr="007F3DB3">
              <w:rPr>
                <w:rFonts w:ascii="Modum" w:hAnsi="Modum"/>
                <w:b/>
                <w:bCs/>
                <w:color w:val="AA2223"/>
                <w:sz w:val="16"/>
                <w:szCs w:val="16"/>
              </w:rPr>
              <w:t>attendue</w:t>
            </w:r>
          </w:p>
        </w:tc>
      </w:tr>
      <w:tr w:rsidR="008E2656" w:rsidRPr="008E2656" w14:paraId="3A465242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CCFE751" w14:textId="77777777" w:rsidR="008E2656" w:rsidRPr="00A7474A" w:rsidRDefault="008E265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société utilise-t-elle un logiciel standard ou un ERP ? En cas d’utilisation d’un ERP, il est conseillé de faire appel à un spécialiste pour analyser le FEC.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E9DB74" w14:textId="77777777" w:rsidR="008E2656" w:rsidRPr="00A7474A" w:rsidRDefault="008E2656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Non-conformité / Amende et/ou rejet de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C94C07E" w14:textId="77777777" w:rsidR="008E2656" w:rsidRPr="00A7474A" w:rsidRDefault="008E265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DSI, </w:t>
            </w:r>
            <w:r w:rsidRPr="00A7474A">
              <w:rPr>
                <w:rFonts w:ascii="Modum" w:hAnsi="Modum"/>
                <w:color w:val="00255F"/>
                <w:sz w:val="16"/>
                <w:szCs w:val="16"/>
              </w:rPr>
              <w:br/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1A962F6" w14:textId="77777777" w:rsidR="008E2656" w:rsidRPr="00A7474A" w:rsidRDefault="008E2656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Standard</w:t>
            </w:r>
          </w:p>
        </w:tc>
      </w:tr>
      <w:tr w:rsidR="00A7474A" w:rsidRPr="00A7474A" w14:paraId="26579F97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3682E99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6CE6E1E" w14:textId="2ED09FD1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cohérence des dates et particulièrement de la date de validation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48FDA03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01D99C7A" w14:textId="6DAB6AB2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97F3D44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15E0F80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1454B523" w14:textId="50858B5F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27723CA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0B5B7C4" w14:textId="2FA4A7B1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3A325DE1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A921EFA" w14:textId="61210D8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présence d’une numérotation continue et chronologique des écritures comptables validées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DFEAE85" w14:textId="77777777" w:rsidR="00A7474A" w:rsidRPr="00A7474A" w:rsidRDefault="00A7474A" w:rsidP="00A7474A">
            <w:pPr>
              <w:pStyle w:val="TableParagraph"/>
              <w:spacing w:before="76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22BB1C5D" w14:textId="6E7A051F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BAD1A30" w14:textId="77777777" w:rsidR="00A7474A" w:rsidRPr="00A7474A" w:rsidRDefault="00A7474A" w:rsidP="00A7474A">
            <w:pPr>
              <w:pStyle w:val="TableParagraph"/>
              <w:spacing w:before="76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7F3BD075" w14:textId="5AD2751C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2943E89" w14:textId="77777777" w:rsidR="00A7474A" w:rsidRPr="00A7474A" w:rsidRDefault="00A7474A" w:rsidP="00A7474A">
            <w:pPr>
              <w:pStyle w:val="TableParagraph"/>
              <w:spacing w:before="9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4B90CF2" w14:textId="3C2FFFE3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5D152F7C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94862E5" w14:textId="5FF476CD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saisie des écritures comprend-t-elle la référence aux pièces justificatives (piste d’audit)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1FD0CD0" w14:textId="77777777" w:rsidR="00A7474A" w:rsidRPr="00A7474A" w:rsidRDefault="00A7474A" w:rsidP="00A7474A">
            <w:pPr>
              <w:pStyle w:val="TableParagraph"/>
              <w:spacing w:before="111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2906C316" w14:textId="73E1757B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742EC97" w14:textId="77777777" w:rsidR="00A7474A" w:rsidRPr="00A7474A" w:rsidRDefault="00A7474A" w:rsidP="00A7474A">
            <w:pPr>
              <w:pStyle w:val="TableParagraph"/>
              <w:spacing w:before="111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0376D8F2" w14:textId="3D7B50B2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53370B1" w14:textId="77777777" w:rsidR="00A7474A" w:rsidRPr="00A7474A" w:rsidRDefault="00A7474A" w:rsidP="00A7474A">
            <w:pPr>
              <w:pStyle w:val="TableParagraph"/>
              <w:spacing w:before="8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016D6701" w14:textId="31771370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688006CF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0CB82A4" w14:textId="46310054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concordance du FEC avec la déclaration fiscale annuelle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42BFC54" w14:textId="77777777" w:rsidR="00A7474A" w:rsidRPr="00A7474A" w:rsidRDefault="00A7474A" w:rsidP="00A7474A">
            <w:pPr>
              <w:pStyle w:val="TableParagraph"/>
              <w:spacing w:before="76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6A5F7D4E" w14:textId="267BD638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36154F9" w14:textId="77777777" w:rsidR="00A7474A" w:rsidRPr="00A7474A" w:rsidRDefault="00A7474A" w:rsidP="00A7474A">
            <w:pPr>
              <w:pStyle w:val="TableParagraph"/>
              <w:spacing w:before="76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6C570E39" w14:textId="2805CA2C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8FE61E0" w14:textId="77777777" w:rsidR="00A7474A" w:rsidRPr="00A7474A" w:rsidRDefault="00A7474A" w:rsidP="00A7474A">
            <w:pPr>
              <w:pStyle w:val="TableParagraph"/>
              <w:spacing w:before="9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2C98855" w14:textId="11FD8E85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7F1E1F3E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09726C7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2921C8D" w14:textId="11B75066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Impossibilité de modifier ou supprimer les écritures comptables validées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E382679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0A5E0F8A" w14:textId="1B28AD53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0856B99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5586CB17" w14:textId="397D7F89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69FBEB6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2F2A26C5" w14:textId="69643EE8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0A21492D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1A178E5" w14:textId="1B7251AB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cohérence des dates entre elles et par rapport au calendrier des jours fériés (anomalies de procédures ?)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6B50498" w14:textId="77777777" w:rsidR="00A7474A" w:rsidRPr="00A7474A" w:rsidRDefault="00A7474A" w:rsidP="00A7474A">
            <w:pPr>
              <w:pStyle w:val="TableParagraph"/>
              <w:spacing w:before="122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6AA7CE44" w14:textId="297E0CAB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1C1D4E6" w14:textId="77777777" w:rsidR="00A7474A" w:rsidRPr="00A7474A" w:rsidRDefault="00A7474A" w:rsidP="00A7474A">
            <w:pPr>
              <w:pStyle w:val="TableParagraph"/>
              <w:spacing w:before="122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42A1082E" w14:textId="4411462F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101325F" w14:textId="77777777" w:rsidR="00A7474A" w:rsidRPr="00A7474A" w:rsidRDefault="00A7474A" w:rsidP="00A7474A">
            <w:pPr>
              <w:pStyle w:val="TableParagraph"/>
              <w:spacing w:before="7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36C3A1C1" w14:textId="35F6356A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1A51D222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A00F194" w14:textId="62AD2180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L’analyse des schémas d’écritures utilisés afin d’identifier ceux ne respectant pas le PCG et la doctrine comptable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2C83A4E" w14:textId="77777777" w:rsidR="00A7474A" w:rsidRPr="00A7474A" w:rsidRDefault="00A7474A" w:rsidP="00A7474A">
            <w:pPr>
              <w:pStyle w:val="TableParagraph"/>
              <w:spacing w:before="104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51409760" w14:textId="767177FB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D0E9C18" w14:textId="77777777" w:rsidR="00A7474A" w:rsidRPr="00A7474A" w:rsidRDefault="00A7474A" w:rsidP="00A7474A">
            <w:pPr>
              <w:pStyle w:val="TableParagraph"/>
              <w:spacing w:before="104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35FC2B32" w14:textId="0486FE7E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F7314F2" w14:textId="77777777" w:rsidR="00A7474A" w:rsidRPr="00A7474A" w:rsidRDefault="00A7474A" w:rsidP="00A7474A">
            <w:pPr>
              <w:pStyle w:val="TableParagraph"/>
              <w:spacing w:before="1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2611F788" w14:textId="5CF7759C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795B386C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21E676F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FF71EE5" w14:textId="7372F21A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recherche de doublons de factures ou de paiements a-t-elle été vérifiée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E3472E2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5669080A" w14:textId="3D284D06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362B6F8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1666411A" w14:textId="6D1225AD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230530F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BDC3146" w14:textId="72EF477B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6805D2EB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B9079F3" w14:textId="79C25EA0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La vérification du respect des délais de paiement fournisseurs et clients a-t-elle été effectuée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FA32878" w14:textId="77777777" w:rsidR="00A7474A" w:rsidRPr="00A7474A" w:rsidRDefault="00A7474A" w:rsidP="00A7474A">
            <w:pPr>
              <w:pStyle w:val="TableParagraph"/>
              <w:spacing w:before="104"/>
              <w:ind w:left="217" w:right="151" w:hanging="48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Redressement fiscal et/ou rejet</w:t>
            </w:r>
          </w:p>
          <w:p w14:paraId="30A33CB7" w14:textId="215448AE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8AD4850" w14:textId="77777777" w:rsidR="00A7474A" w:rsidRPr="00A7474A" w:rsidRDefault="00A7474A" w:rsidP="00A7474A">
            <w:pPr>
              <w:pStyle w:val="TableParagraph"/>
              <w:spacing w:before="104"/>
              <w:ind w:left="142" w:right="151"/>
              <w:jc w:val="center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  <w:r w:rsidRPr="00A7474A"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  <w:t>DSI,</w:t>
            </w:r>
          </w:p>
          <w:p w14:paraId="015CFF5E" w14:textId="0ABBFE9B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6DF93B0" w14:textId="77777777" w:rsidR="00A7474A" w:rsidRPr="00A7474A" w:rsidRDefault="00A7474A" w:rsidP="00A7474A">
            <w:pPr>
              <w:pStyle w:val="TableParagraph"/>
              <w:spacing w:before="1"/>
              <w:ind w:right="151"/>
              <w:rPr>
                <w:rFonts w:eastAsiaTheme="minorHAnsi" w:cs="Times New Roman"/>
                <w:color w:val="00255F"/>
                <w:sz w:val="16"/>
                <w:szCs w:val="16"/>
                <w:lang w:bidi="ar-SA"/>
              </w:rPr>
            </w:pPr>
          </w:p>
          <w:p w14:paraId="67BD662E" w14:textId="4A316D4D" w:rsidR="00A7474A" w:rsidRPr="00A7474A" w:rsidRDefault="00A7474A" w:rsidP="00A7474A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A7474A" w:rsidRPr="00A7474A" w14:paraId="41DCCE0B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301893D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2796F5E" w14:textId="0CFA9C31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L’analyse de la caisse </w:t>
            </w:r>
            <w:proofErr w:type="spell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fait-elle</w:t>
            </w:r>
            <w:proofErr w:type="spell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apparaître des mouvements supérieurs à 3 K€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03346484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47B23580" w14:textId="0C00C192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A7474A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3CB3177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1ABB4CDD" w14:textId="75355F8E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D31DDA5" w14:textId="77777777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E807A34" w14:textId="5D10F2BC" w:rsidR="00A7474A" w:rsidRPr="00A7474A" w:rsidRDefault="00A7474A" w:rsidP="00A7474A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A7474A">
              <w:rPr>
                <w:rFonts w:ascii="Modum" w:hAnsi="Modum"/>
                <w:color w:val="00255F"/>
                <w:sz w:val="16"/>
                <w:szCs w:val="16"/>
              </w:rPr>
              <w:t>NON</w:t>
            </w:r>
          </w:p>
        </w:tc>
      </w:tr>
      <w:tr w:rsidR="006415B6" w:rsidRPr="006415B6" w14:paraId="410D8128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E338738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9D762BC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Existent-ils des écritures ayant un compte de TVA déductible et un libellé contenant</w:t>
            </w:r>
          </w:p>
          <w:p w14:paraId="5CDCEFBC" w14:textId="66F395A5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«voiture</w:t>
            </w:r>
            <w:proofErr w:type="gram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», « hôtel », « cadeau »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2F236A9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127D7E7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22E5F0BE" w14:textId="7092589C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2901193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BFF3821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6A515CA6" w14:textId="29190A0E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5A92E7F0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E5C2BEA" w14:textId="50D8C8FD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NON</w:t>
            </w:r>
          </w:p>
        </w:tc>
      </w:tr>
      <w:tr w:rsidR="006415B6" w:rsidRPr="006415B6" w14:paraId="76428204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49FE874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5A592D1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BFE2C3F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E20AA82" w14:textId="60F4624C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société est-elle capable d’extraire les données opérationnelles en cas de demande dans le cadre d’un CFCI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9D87E8C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17BA1BE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EF8CA8B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97F0C23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063A01F1" w14:textId="4A018C28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09C31EC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3334223F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21299EF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EA857DD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7A691D50" w14:textId="2B3FA4CF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8274F32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4A7E9C64" w14:textId="469CF5C5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exports du FEC et des données opérationnelles (Stocks, factures, …) sont stockés et sécurisés sur le serveur de l’entreprise</w:t>
            </w:r>
          </w:p>
        </w:tc>
      </w:tr>
      <w:tr w:rsidR="006415B6" w:rsidRPr="006415B6" w14:paraId="7C919D74" w14:textId="77777777" w:rsidTr="00A7474A">
        <w:tc>
          <w:tcPr>
            <w:tcW w:w="4464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7548578C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3538AD2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70188F5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0F003C8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082BD8D" w14:textId="6530962C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Une cartographie claire permet-elle d’identifier les liens entre les fichiers ?</w:t>
            </w:r>
          </w:p>
        </w:tc>
        <w:tc>
          <w:tcPr>
            <w:tcW w:w="1905" w:type="dxa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30D3956D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01832EA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7B661D4F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77F6BE5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E5ADDFA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Redressement fiscal et/ou rejet</w:t>
            </w:r>
          </w:p>
          <w:p w14:paraId="62AEABDA" w14:textId="4F02729F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proofErr w:type="gram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</w:t>
            </w:r>
            <w:proofErr w:type="gram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la comptabilité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F1A7687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45420A42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1190716D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6D5C2834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</w:p>
          <w:p w14:paraId="037F4948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DSI,</w:t>
            </w:r>
          </w:p>
          <w:p w14:paraId="6203BE1C" w14:textId="452B0255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Directeur comptable ou DG</w:t>
            </w:r>
          </w:p>
        </w:tc>
        <w:tc>
          <w:tcPr>
            <w:tcW w:w="0" w:type="auto"/>
            <w:tcBorders>
              <w:top w:val="single" w:sz="2" w:space="0" w:color="8E1000"/>
              <w:left w:val="single" w:sz="2" w:space="0" w:color="8E1000"/>
              <w:bottom w:val="single" w:sz="2" w:space="0" w:color="8E1000"/>
              <w:right w:val="single" w:sz="2" w:space="0" w:color="8E10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4D4F9082" w14:textId="77777777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338E7E57" w14:textId="0E8D51F3" w:rsidR="006415B6" w:rsidRPr="00A7474A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Le document doit </w:t>
            </w:r>
            <w:bookmarkStart w:id="18" w:name="_GoBack"/>
            <w:bookmarkEnd w:id="18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permettre d’identifier les clefs entre les différents fichiers afin de garantir l’intégralité de la piste d’audit</w:t>
            </w:r>
          </w:p>
        </w:tc>
      </w:tr>
    </w:tbl>
    <w:p w14:paraId="1B60AEB2" w14:textId="77777777" w:rsidR="00495C59" w:rsidRDefault="00495C59" w:rsidP="00FA7F64">
      <w:pPr>
        <w:rPr>
          <w:sz w:val="16"/>
          <w:szCs w:val="16"/>
        </w:rPr>
      </w:pPr>
    </w:p>
    <w:p w14:paraId="253A3BD6" w14:textId="0D685DAE" w:rsidR="006478A1" w:rsidRDefault="006478A1">
      <w:pPr>
        <w:rPr>
          <w:rFonts w:ascii="Gotham" w:hAnsi="Gotham"/>
          <w:b/>
          <w:bCs/>
          <w:color w:val="9337FF"/>
          <w:spacing w:val="18"/>
          <w:sz w:val="36"/>
          <w:szCs w:val="36"/>
        </w:rPr>
      </w:pPr>
      <w:r>
        <w:rPr>
          <w:rFonts w:ascii="Gotham" w:hAnsi="Gotham"/>
          <w:b/>
          <w:bCs/>
          <w:color w:val="9337FF"/>
          <w:spacing w:val="18"/>
          <w:sz w:val="36"/>
          <w:szCs w:val="36"/>
        </w:rPr>
        <w:br w:type="page"/>
      </w:r>
    </w:p>
    <w:p w14:paraId="77DEA5DD" w14:textId="77777777" w:rsidR="00235FF4" w:rsidRDefault="00235FF4" w:rsidP="00495C59">
      <w:pPr>
        <w:spacing w:before="21"/>
        <w:rPr>
          <w:rFonts w:ascii="Gotham" w:hAnsi="Gotham"/>
          <w:b/>
          <w:bCs/>
          <w:color w:val="9337FF"/>
          <w:spacing w:val="18"/>
          <w:sz w:val="36"/>
          <w:szCs w:val="36"/>
        </w:rPr>
      </w:pPr>
    </w:p>
    <w:p w14:paraId="654D7D9F" w14:textId="70A2E5CC" w:rsidR="00495C59" w:rsidRPr="00235FF4" w:rsidRDefault="00495C59" w:rsidP="00495C59">
      <w:pPr>
        <w:spacing w:before="21"/>
        <w:rPr>
          <w:rFonts w:ascii="Gotham" w:hAnsi="Gotham"/>
          <w:color w:val="7030A0"/>
          <w:sz w:val="36"/>
          <w:szCs w:val="36"/>
        </w:rPr>
      </w:pPr>
      <w:r w:rsidRPr="00235FF4">
        <w:rPr>
          <w:rFonts w:ascii="Gotham" w:hAnsi="Gotham"/>
          <w:b/>
          <w:bCs/>
          <w:color w:val="7030A0"/>
          <w:spacing w:val="18"/>
          <w:sz w:val="36"/>
          <w:szCs w:val="36"/>
        </w:rPr>
        <w:t>FICHE 08</w:t>
      </w:r>
    </w:p>
    <w:p w14:paraId="0B789B30" w14:textId="48DCCAB5" w:rsidR="00495C59" w:rsidRPr="00495C59" w:rsidRDefault="00495C59" w:rsidP="00667ADB">
      <w:pPr>
        <w:pStyle w:val="Style1"/>
        <w:outlineLvl w:val="0"/>
      </w:pPr>
      <w:bookmarkStart w:id="19" w:name="_Toc496193392"/>
      <w:bookmarkStart w:id="20" w:name="_Toc496193570"/>
      <w:r w:rsidRPr="00495C59">
        <w:t>EXPLOITATION</w:t>
      </w:r>
      <w:r>
        <w:t xml:space="preserve"> </w:t>
      </w:r>
      <w:r w:rsidRPr="00495C59">
        <w:t>DES SYST</w:t>
      </w:r>
      <w:r>
        <w:t>È</w:t>
      </w:r>
      <w:r w:rsidRPr="00495C59">
        <w:t>MES</w:t>
      </w:r>
      <w:bookmarkEnd w:id="19"/>
      <w:bookmarkEnd w:id="20"/>
    </w:p>
    <w:p w14:paraId="2CE632A4" w14:textId="5CAD7778" w:rsidR="00495C59" w:rsidRPr="00495C59" w:rsidRDefault="00495C59" w:rsidP="00667ADB">
      <w:pPr>
        <w:pStyle w:val="Style1"/>
        <w:outlineLvl w:val="0"/>
      </w:pPr>
      <w:bookmarkStart w:id="21" w:name="_Toc496193393"/>
      <w:bookmarkStart w:id="22" w:name="_Toc496193571"/>
      <w:r w:rsidRPr="00495C59">
        <w:t>D’INFORMATION</w:t>
      </w:r>
      <w:bookmarkEnd w:id="21"/>
      <w:bookmarkEnd w:id="22"/>
    </w:p>
    <w:p w14:paraId="671A96D0" w14:textId="77777777" w:rsidR="00495C59" w:rsidRDefault="00495C59" w:rsidP="00FA7F64">
      <w:pPr>
        <w:rPr>
          <w:sz w:val="16"/>
          <w:szCs w:val="16"/>
        </w:rPr>
      </w:pPr>
    </w:p>
    <w:p w14:paraId="59596BC7" w14:textId="77777777" w:rsidR="00495C59" w:rsidRDefault="00495C59" w:rsidP="00FA7F64">
      <w:pPr>
        <w:rPr>
          <w:sz w:val="16"/>
          <w:szCs w:val="16"/>
        </w:rPr>
      </w:pPr>
    </w:p>
    <w:p w14:paraId="181ED496" w14:textId="718E34AB" w:rsidR="00495C59" w:rsidRPr="00235FF4" w:rsidRDefault="00495C59" w:rsidP="00495C59">
      <w:pPr>
        <w:spacing w:before="21"/>
        <w:rPr>
          <w:rFonts w:ascii="Gotham" w:hAnsi="Gotham"/>
          <w:color w:val="7030A0"/>
          <w:sz w:val="22"/>
          <w:szCs w:val="22"/>
        </w:rPr>
      </w:pPr>
      <w:r w:rsidRPr="00235FF4">
        <w:rPr>
          <w:rFonts w:ascii="Gotham" w:hAnsi="Gotham"/>
          <w:b/>
          <w:bCs/>
          <w:color w:val="7030A0"/>
          <w:spacing w:val="8"/>
          <w:sz w:val="22"/>
          <w:szCs w:val="22"/>
        </w:rPr>
        <w:t>QUESTIONNAIRE</w:t>
      </w:r>
    </w:p>
    <w:p w14:paraId="778770FD" w14:textId="77777777" w:rsidR="00495C59" w:rsidRDefault="00495C59" w:rsidP="00495C59">
      <w:pPr>
        <w:jc w:val="both"/>
        <w:rPr>
          <w:rFonts w:ascii="Modum" w:hAnsi="Modum"/>
          <w:color w:val="414141"/>
          <w:sz w:val="18"/>
          <w:szCs w:val="18"/>
        </w:rPr>
      </w:pPr>
    </w:p>
    <w:p w14:paraId="71CE3D81" w14:textId="77777777" w:rsidR="00495C59" w:rsidRPr="00495C59" w:rsidRDefault="00495C59" w:rsidP="00495C59">
      <w:pPr>
        <w:jc w:val="both"/>
        <w:rPr>
          <w:rFonts w:ascii="Modum" w:hAnsi="Modum"/>
          <w:color w:val="414141"/>
          <w:sz w:val="16"/>
          <w:szCs w:val="16"/>
        </w:rPr>
      </w:pPr>
      <w:r w:rsidRPr="00495C59">
        <w:rPr>
          <w:rFonts w:ascii="Modum" w:hAnsi="Modum"/>
          <w:color w:val="414141"/>
          <w:sz w:val="16"/>
          <w:szCs w:val="16"/>
        </w:rPr>
        <w:t>L’audit de la fonction « exploitation des systèmes d’information » peut être réalisé en phase d’intérim.</w:t>
      </w:r>
    </w:p>
    <w:p w14:paraId="101A74DA" w14:textId="3EDB0E60" w:rsidR="00495C59" w:rsidRDefault="00495C59" w:rsidP="00495C59">
      <w:pPr>
        <w:jc w:val="both"/>
        <w:rPr>
          <w:rFonts w:ascii="Modum" w:hAnsi="Modum"/>
          <w:color w:val="414141"/>
          <w:sz w:val="16"/>
          <w:szCs w:val="16"/>
        </w:rPr>
      </w:pPr>
      <w:r w:rsidRPr="00495C59">
        <w:rPr>
          <w:rFonts w:ascii="Modum" w:hAnsi="Modum"/>
          <w:color w:val="414141"/>
          <w:sz w:val="16"/>
          <w:szCs w:val="16"/>
        </w:rPr>
        <w:t xml:space="preserve">Il faut commencer par identifier la ou les personnes en charge de l’exploitation. Dans les petites structures, les responsabilités et les tâches liées à l’exploitation des systèmes d’information sont peu ou mal définies. </w:t>
      </w:r>
      <w:r>
        <w:rPr>
          <w:rFonts w:ascii="Modum" w:hAnsi="Modum"/>
          <w:color w:val="414141"/>
          <w:sz w:val="16"/>
          <w:szCs w:val="16"/>
        </w:rPr>
        <w:br/>
      </w:r>
      <w:r w:rsidRPr="00495C59">
        <w:rPr>
          <w:rFonts w:ascii="Modum" w:hAnsi="Modum"/>
          <w:color w:val="414141"/>
          <w:sz w:val="16"/>
          <w:szCs w:val="16"/>
        </w:rPr>
        <w:t>Par commodité, la personne en charge de l’exploitation est désignée “DSI” dans le questionnaire ci-dessous.</w:t>
      </w:r>
    </w:p>
    <w:p w14:paraId="74C35DBA" w14:textId="77777777" w:rsidR="00495C59" w:rsidRPr="00495C59" w:rsidRDefault="00495C59" w:rsidP="00495C59">
      <w:pPr>
        <w:jc w:val="both"/>
        <w:rPr>
          <w:rFonts w:ascii="Modum" w:hAnsi="Modum"/>
          <w:color w:val="414141"/>
          <w:sz w:val="16"/>
          <w:szCs w:val="16"/>
        </w:rPr>
      </w:pPr>
    </w:p>
    <w:p w14:paraId="56888BF5" w14:textId="77777777" w:rsidR="00495C59" w:rsidRDefault="00495C59" w:rsidP="00FA7F64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0"/>
        <w:gridCol w:w="2172"/>
        <w:gridCol w:w="1275"/>
        <w:gridCol w:w="1781"/>
      </w:tblGrid>
      <w:tr w:rsidR="00495C59" w:rsidRPr="00495C59" w14:paraId="07843D5C" w14:textId="77777777" w:rsidTr="00235FF4">
        <w:trPr>
          <w:trHeight w:val="434"/>
        </w:trPr>
        <w:tc>
          <w:tcPr>
            <w:tcW w:w="3830" w:type="dxa"/>
            <w:tcBorders>
              <w:top w:val="single" w:sz="2" w:space="0" w:color="9337FF"/>
              <w:left w:val="single" w:sz="2" w:space="0" w:color="9337FF"/>
              <w:bottom w:val="single" w:sz="2" w:space="0" w:color="9337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D7B67D2" w14:textId="77777777" w:rsidR="00495C59" w:rsidRPr="00235FF4" w:rsidRDefault="00495C59" w:rsidP="00495C59">
            <w:pPr>
              <w:jc w:val="center"/>
              <w:rPr>
                <w:rFonts w:ascii="Modum" w:hAnsi="Modum"/>
                <w:color w:val="7030A0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7030A0"/>
                <w:sz w:val="16"/>
                <w:szCs w:val="16"/>
              </w:rPr>
              <w:t>Thème / Question</w:t>
            </w:r>
          </w:p>
        </w:tc>
        <w:tc>
          <w:tcPr>
            <w:tcW w:w="2172" w:type="dxa"/>
            <w:tcBorders>
              <w:top w:val="single" w:sz="2" w:space="0" w:color="9337FF"/>
              <w:left w:val="single" w:sz="2" w:space="0" w:color="FFFFFF"/>
              <w:bottom w:val="single" w:sz="2" w:space="0" w:color="9337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24AC021" w14:textId="77777777" w:rsidR="00495C59" w:rsidRPr="00235FF4" w:rsidRDefault="00495C59" w:rsidP="00495C59">
            <w:pPr>
              <w:jc w:val="center"/>
              <w:rPr>
                <w:rFonts w:ascii="Modum" w:hAnsi="Modum"/>
                <w:color w:val="7030A0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7030A0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9337FF"/>
              <w:left w:val="single" w:sz="2" w:space="0" w:color="FFFFFF"/>
              <w:bottom w:val="single" w:sz="2" w:space="0" w:color="9337FF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8B9677C" w14:textId="77777777" w:rsidR="00495C59" w:rsidRPr="00235FF4" w:rsidRDefault="00495C59" w:rsidP="00495C59">
            <w:pPr>
              <w:jc w:val="center"/>
              <w:rPr>
                <w:rFonts w:ascii="Modum" w:hAnsi="Modum"/>
                <w:color w:val="7030A0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7030A0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9337FF"/>
              <w:left w:val="single" w:sz="2" w:space="0" w:color="FFFFFF"/>
              <w:bottom w:val="single" w:sz="2" w:space="0" w:color="9337FF"/>
              <w:right w:val="single" w:sz="2" w:space="0" w:color="9337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C3F469" w14:textId="77777777" w:rsidR="00495C59" w:rsidRPr="00235FF4" w:rsidRDefault="00495C59" w:rsidP="00495C59">
            <w:pPr>
              <w:jc w:val="center"/>
              <w:rPr>
                <w:rFonts w:ascii="Modum" w:hAnsi="Modum"/>
                <w:color w:val="7030A0"/>
                <w:sz w:val="16"/>
                <w:szCs w:val="16"/>
              </w:rPr>
            </w:pPr>
            <w:r w:rsidRPr="00235FF4">
              <w:rPr>
                <w:rFonts w:ascii="Modum" w:hAnsi="Modum"/>
                <w:b/>
                <w:bCs/>
                <w:color w:val="7030A0"/>
                <w:sz w:val="16"/>
                <w:szCs w:val="16"/>
              </w:rPr>
              <w:t>Réponse attendue</w:t>
            </w:r>
          </w:p>
        </w:tc>
      </w:tr>
      <w:tr w:rsidR="00495C59" w:rsidRPr="00495C59" w14:paraId="5E4D230C" w14:textId="77777777" w:rsidTr="00495C59">
        <w:tc>
          <w:tcPr>
            <w:tcW w:w="3830" w:type="dxa"/>
            <w:tcBorders>
              <w:top w:val="single" w:sz="2" w:space="0" w:color="9337FF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732A465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procédures d’exploitation sont-elles documentées ?</w:t>
            </w:r>
          </w:p>
        </w:tc>
        <w:tc>
          <w:tcPr>
            <w:tcW w:w="2172" w:type="dxa"/>
            <w:tcBorders>
              <w:top w:val="single" w:sz="2" w:space="0" w:color="9337FF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D9BCD0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 de services, fuite de données</w:t>
            </w:r>
          </w:p>
        </w:tc>
        <w:tc>
          <w:tcPr>
            <w:tcW w:w="0" w:type="auto"/>
            <w:tcBorders>
              <w:top w:val="single" w:sz="2" w:space="0" w:color="9337FF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82D56CB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9337FF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E67A4DA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Idéalement : OUI</w:t>
            </w:r>
          </w:p>
          <w:p w14:paraId="692C29D1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Mais rare dans les petites structures</w:t>
            </w:r>
          </w:p>
        </w:tc>
      </w:tr>
      <w:tr w:rsidR="00495C59" w:rsidRPr="00495C59" w14:paraId="6DB42FA0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466152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changements apportés aux matériels, aux logiciels, aux systèmes d’exploitation sont-ils contrôlés et approuvés, selon une procédure formelle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7105816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Inadaptation des outils informatiques, achats inutiles, perte de temps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91020E8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ACB20C0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95C59" w:rsidRPr="00495C59" w14:paraId="21C65CEE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941113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fonctions de développement, de tests et d’exploitation sont-elles séparées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F5FDAC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Fraude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B59963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E53246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95C59" w:rsidRPr="00495C59" w14:paraId="21398C43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1E7E476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équipements de développement, de tests et d’exploitation sont-ils séparés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8346014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Fraude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C56B79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5CE9511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Idéalement :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OUI Mais rare dans les petites structures</w:t>
            </w:r>
          </w:p>
        </w:tc>
      </w:tr>
      <w:tr w:rsidR="00495C59" w:rsidRPr="00495C59" w14:paraId="73732F28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7C6AD13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prestation de services par des tiers est-elle encadrée et gérée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EA775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Fraude, coûts inutiles, vol de données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CF1ECDF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81908CA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95C59" w:rsidRPr="00495C59" w14:paraId="5F1C8276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E50273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Externalisation, sous-traitance, Cloud… : les risques associés sont-ils évalués et des clauses de réversibilité sont-elles prévues ?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09BC56E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Fraude, coûts inutiles, vol ou perte de données, interruption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72F1C3A8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 services….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FEBF4CD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A1B29B9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OUI.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</w:tc>
      </w:tr>
      <w:tr w:rsidR="00495C59" w:rsidRPr="00495C59" w14:paraId="59A4D6F6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3C5C40E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L’évolution des besoins liés à la croissance des volumes ou à la modification des règles de traitements est-elle anticipée et planifiée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FF2919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3BD88005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 services, coûts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BB414C8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68E3C1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95C59" w:rsidRPr="00495C59" w14:paraId="090C7B18" w14:textId="77777777" w:rsidTr="00495C59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3D77E93" w14:textId="77777777" w:rsidR="00495C59" w:rsidRPr="006415B6" w:rsidRDefault="00495C59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Existe-il un antivirus sur tous les équipements de l’organisation auditée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D1F93C3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 de services, vol de données…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F7468D2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FE616FC" w14:textId="77777777" w:rsidR="00495C59" w:rsidRPr="006415B6" w:rsidRDefault="00495C59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3A6E9188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82BB16D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Existe-t-il une gestion centralisée et une remontée automatique d’alertes pour les antivirus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F428B20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 de services, vol de données…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6E00D03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600361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29E9773D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D1DA75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L’existence d’un antivirus est-elle exigée sur les équipements personnels des utilisateurs, avant autorisation de se connecter au système d’information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3B6A25C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 de services, vol de données…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7F4D74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ECB5786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55C295DA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C90248A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Tout logiciel présent sur les équipements connectés au système d’information a-t-il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fait l’objet d’une procédure formelle et préalable d’approbation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0D6C9FA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Vol de données,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B0F61C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827B11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630CC8CF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FBB0C0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Les données sont-elles sauvegardées automatiquement au moins une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fois par jour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6B88672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Perte de données, indisponibilité des systèmes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0AB54E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5DA4EC6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Obligatoirement OUI</w:t>
            </w:r>
          </w:p>
        </w:tc>
      </w:tr>
      <w:tr w:rsidR="00BA110C" w:rsidRPr="00495C59" w14:paraId="5980D700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C80A6F4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 bon fonctionnement des sauvegardes est-il suivi selon une procédure formelle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E91E536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Perte de données, indisponibilité des systèmes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E132B25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06B253F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Obligatoirement OUI</w:t>
            </w:r>
          </w:p>
        </w:tc>
      </w:tr>
      <w:tr w:rsidR="00BA110C" w:rsidRPr="00495C59" w14:paraId="0DDA5184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C4F13E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Des tests de restauration sont-ils menés régulièrement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67B3F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Perte de données, indisponibilité des systèmes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970A9EE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33F211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Obligatoirement OUI</w:t>
            </w:r>
          </w:p>
        </w:tc>
      </w:tr>
      <w:tr w:rsidR="00BA110C" w:rsidRPr="00495C59" w14:paraId="11F032D7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B75F88B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Tout équipement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(ordinateur, tablette, smartphone) connecté au système d’information a-t-il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fait l’objet d’une procédure formelle et préalable d’approbation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7CC99D4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Vol de données,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F362FB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CD21158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53993A5E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CE0BA8C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connexion à Internet est-elle sécurisée par un pare feu suivi et administré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6168A6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Vol de données,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7F86F57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0D41793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5D729135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8610B6E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 réseau wifi est-il connecté au réseau de production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E004849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Vol de données,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BE203B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8B6672A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NON.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68A099AF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Si OUI, justifier</w:t>
            </w:r>
          </w:p>
          <w:p w14:paraId="7434D033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pourquoi et évaluer les mesures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29241782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de sécurité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68A6AE1E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compensatoires.</w:t>
            </w:r>
          </w:p>
        </w:tc>
      </w:tr>
      <w:tr w:rsidR="00BA110C" w:rsidRPr="00495C59" w14:paraId="57E185E4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F399611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Si connexions distantes, depuis l’extérieur, existe-t-il des mesures de sécurité complémentaires, comme authentification à deux facteurs, limitation adresses IP entrantes…?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F3ECEA9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Vol de données,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78B03FC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B24A52D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5A662EDB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1DA4DCE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supports amovibles font-ils l’objet d’une procédure d’autorisation et d’un suivi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EE78060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Vol de données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234A09F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802B1A7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11CE9FF5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D207A93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ressources de l’entreprise accessibles en ligne par le public, font-elles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l’objet de mesures de sécurité spécifiques, régulièrement auditées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20B2C47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Vol de données,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1AE4F3A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72216BA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BA110C" w:rsidRPr="00495C59" w14:paraId="517EBF2A" w14:textId="77777777" w:rsidTr="00BA110C">
        <w:tc>
          <w:tcPr>
            <w:tcW w:w="3830" w:type="dxa"/>
            <w:tcBorders>
              <w:top w:val="single" w:sz="2" w:space="0" w:color="B62BB4"/>
              <w:left w:val="single" w:sz="2" w:space="0" w:color="9337FF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DB234F" w14:textId="77777777" w:rsidR="00BA110C" w:rsidRPr="006415B6" w:rsidRDefault="00BA110C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logs, les journaux, les alertes générés automatiquement par les équipements informatiques font-ils l’objet d’un suivi régulier et permanent ?</w:t>
            </w:r>
          </w:p>
        </w:tc>
        <w:tc>
          <w:tcPr>
            <w:tcW w:w="2172" w:type="dxa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7E662E9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Vol de données,</w:t>
            </w:r>
            <w:r w:rsidRPr="006415B6">
              <w:rPr>
                <w:rFonts w:ascii="Calibri" w:hAnsi="Calibri" w:cs="Calibri"/>
                <w:color w:val="00255F"/>
                <w:sz w:val="16"/>
                <w:szCs w:val="16"/>
              </w:rPr>
              <w:t> </w:t>
            </w:r>
          </w:p>
          <w:p w14:paraId="5C6D6AC5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interruption de services, fraude…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B62BB4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A5F795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DG, DSI</w:t>
            </w:r>
          </w:p>
        </w:tc>
        <w:tc>
          <w:tcPr>
            <w:tcW w:w="0" w:type="auto"/>
            <w:tcBorders>
              <w:top w:val="single" w:sz="2" w:space="0" w:color="B62BB4"/>
              <w:left w:val="single" w:sz="2" w:space="0" w:color="B62BB4"/>
              <w:bottom w:val="single" w:sz="2" w:space="0" w:color="B62BB4"/>
              <w:right w:val="single" w:sz="2" w:space="0" w:color="9337FF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617FE2C" w14:textId="77777777" w:rsidR="00BA110C" w:rsidRPr="006415B6" w:rsidRDefault="00BA110C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0395E3C0" w14:textId="77777777" w:rsidR="00495C59" w:rsidRDefault="00495C59" w:rsidP="00FA7F64">
      <w:pPr>
        <w:rPr>
          <w:sz w:val="16"/>
          <w:szCs w:val="16"/>
        </w:rPr>
      </w:pPr>
    </w:p>
    <w:p w14:paraId="3D7F48C0" w14:textId="32B4A585" w:rsidR="00BA110C" w:rsidRDefault="00BA110C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7C400906" w14:textId="45C3A0C9" w:rsidR="0084339F" w:rsidRPr="0084339F" w:rsidRDefault="0084339F" w:rsidP="0084339F">
      <w:pPr>
        <w:spacing w:before="21"/>
        <w:rPr>
          <w:rFonts w:ascii="Gotham" w:hAnsi="Gotham"/>
          <w:color w:val="00B0F0"/>
          <w:sz w:val="36"/>
          <w:szCs w:val="36"/>
        </w:rPr>
      </w:pPr>
      <w:r w:rsidRPr="0084339F">
        <w:rPr>
          <w:rFonts w:ascii="Gotham" w:hAnsi="Gotham"/>
          <w:b/>
          <w:bCs/>
          <w:color w:val="00B0F0"/>
          <w:spacing w:val="18"/>
          <w:sz w:val="36"/>
          <w:szCs w:val="36"/>
        </w:rPr>
        <w:lastRenderedPageBreak/>
        <w:t>FICHE 09</w:t>
      </w:r>
    </w:p>
    <w:p w14:paraId="0BEA5855" w14:textId="45EDB2E8" w:rsidR="0084339F" w:rsidRPr="00495C59" w:rsidRDefault="0084339F" w:rsidP="00667ADB">
      <w:pPr>
        <w:pStyle w:val="Style1"/>
        <w:outlineLvl w:val="0"/>
      </w:pPr>
      <w:bookmarkStart w:id="23" w:name="_Toc496193394"/>
      <w:bookmarkStart w:id="24" w:name="_Toc496193572"/>
      <w:r>
        <w:t>PLAN DE CONTINUITÉ D’ACTIVITÉ</w:t>
      </w:r>
      <w:bookmarkEnd w:id="23"/>
      <w:bookmarkEnd w:id="24"/>
    </w:p>
    <w:p w14:paraId="573EA73F" w14:textId="77777777" w:rsidR="00495C59" w:rsidRDefault="00495C59" w:rsidP="00FA7F64">
      <w:pPr>
        <w:rPr>
          <w:sz w:val="16"/>
          <w:szCs w:val="16"/>
        </w:rPr>
      </w:pPr>
    </w:p>
    <w:p w14:paraId="59A3C8B9" w14:textId="318F1161" w:rsidR="00495C59" w:rsidRPr="00106BC9" w:rsidRDefault="00495C59" w:rsidP="00106BC9">
      <w:pPr>
        <w:rPr>
          <w:sz w:val="16"/>
          <w:szCs w:val="16"/>
        </w:rPr>
      </w:pPr>
    </w:p>
    <w:p w14:paraId="6EAA7EC8" w14:textId="525C8AC5" w:rsidR="00265D44" w:rsidRDefault="00F20F4F" w:rsidP="00265D44">
      <w:pPr>
        <w:jc w:val="both"/>
        <w:rPr>
          <w:rFonts w:ascii="Modum" w:hAnsi="Modum"/>
          <w:b/>
          <w:bCs/>
          <w:color w:val="00E7D5"/>
          <w:sz w:val="14"/>
          <w:szCs w:val="14"/>
        </w:rPr>
      </w:pPr>
      <w:r w:rsidRPr="00F20F4F">
        <w:rPr>
          <w:rFonts w:ascii="Gotham" w:hAnsi="Gotham"/>
          <w:b/>
          <w:bCs/>
          <w:noProof/>
          <w:color w:val="00E7D5"/>
          <w:spacing w:val="3"/>
          <w:sz w:val="22"/>
          <w:szCs w:val="22"/>
        </w:rPr>
        <w:drawing>
          <wp:inline distT="0" distB="0" distL="0" distR="0" wp14:anchorId="43448228" wp14:editId="36420329">
            <wp:extent cx="1562100" cy="30480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F30F" w14:textId="77777777" w:rsidR="00265D44" w:rsidRPr="000E6BCB" w:rsidRDefault="00265D44" w:rsidP="00265D44">
      <w:pPr>
        <w:jc w:val="both"/>
        <w:rPr>
          <w:rFonts w:ascii="Modum" w:hAnsi="Modum"/>
          <w:color w:val="147FD0" w:themeColor="accent5" w:themeShade="BF"/>
          <w:sz w:val="16"/>
          <w:szCs w:val="16"/>
        </w:rPr>
      </w:pPr>
      <w:r w:rsidRPr="000E6BCB">
        <w:rPr>
          <w:rFonts w:ascii="Modum" w:hAnsi="Modum"/>
          <w:b/>
          <w:bCs/>
          <w:color w:val="147FD0" w:themeColor="accent5" w:themeShade="BF"/>
          <w:sz w:val="16"/>
          <w:szCs w:val="16"/>
        </w:rPr>
        <w:t>1. Définir le contexte : identifier les objectifs et les activités essentielles</w:t>
      </w:r>
    </w:p>
    <w:p w14:paraId="0FB0CC46" w14:textId="77777777" w:rsidR="00495C59" w:rsidRDefault="00495C59" w:rsidP="00FA7F64">
      <w:pPr>
        <w:rPr>
          <w:sz w:val="16"/>
          <w:szCs w:val="16"/>
        </w:rPr>
      </w:pPr>
    </w:p>
    <w:tbl>
      <w:tblPr>
        <w:tblW w:w="0" w:type="auto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5"/>
        <w:gridCol w:w="1381"/>
        <w:gridCol w:w="1275"/>
        <w:gridCol w:w="1195"/>
      </w:tblGrid>
      <w:tr w:rsidR="00265D44" w:rsidRPr="00265D44" w14:paraId="756F9E96" w14:textId="77777777" w:rsidTr="00B004B4">
        <w:tc>
          <w:tcPr>
            <w:tcW w:w="5205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C0F9AEC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B749DD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B99A67B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00E7D5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94BEFC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Réponse attendue</w:t>
            </w:r>
          </w:p>
        </w:tc>
      </w:tr>
      <w:tr w:rsidR="00265D44" w:rsidRPr="006415B6" w14:paraId="2F04D20D" w14:textId="77777777" w:rsidTr="00B004B4">
        <w:tc>
          <w:tcPr>
            <w:tcW w:w="5205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623E6EA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direction est-elle fortement impliquée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A5E73C1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48B774C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56C83B1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265D44" w:rsidRPr="006415B6" w14:paraId="2B2FD2A5" w14:textId="77777777" w:rsidTr="00B004B4">
        <w:tc>
          <w:tcPr>
            <w:tcW w:w="5205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6FB11C4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Un chef de projet doté des compétences, de l’autorité et de l’autonomie nécessaire a-t-il été nommé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8E56C43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771AF0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8511F70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265D44" w:rsidRPr="006415B6" w14:paraId="095ABA91" w14:textId="77777777" w:rsidTr="00B004B4">
        <w:tc>
          <w:tcPr>
            <w:tcW w:w="5205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4B0DE4E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Les objectifs, les activités essentielles,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les flux et les ressources critiques ont-ils été identifiés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04D326C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C943C23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DD401ED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 préciser</w:t>
            </w:r>
          </w:p>
        </w:tc>
      </w:tr>
      <w:tr w:rsidR="00265D44" w:rsidRPr="006415B6" w14:paraId="3CC3F6A9" w14:textId="77777777" w:rsidTr="00B004B4">
        <w:tc>
          <w:tcPr>
            <w:tcW w:w="5205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8B3FB81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flux entre les systèmes d’information supportant les processus ont-ils été cartographiés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BC471DC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A50D147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97947CA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</w:tbl>
    <w:p w14:paraId="0EC6125A" w14:textId="77777777" w:rsidR="00265D44" w:rsidRPr="006415B6" w:rsidRDefault="00265D44" w:rsidP="006415B6">
      <w:pPr>
        <w:ind w:right="151"/>
        <w:rPr>
          <w:rFonts w:ascii="Modum" w:hAnsi="Modum"/>
          <w:color w:val="00255F"/>
          <w:sz w:val="16"/>
          <w:szCs w:val="16"/>
        </w:rPr>
      </w:pPr>
    </w:p>
    <w:p w14:paraId="2C189E55" w14:textId="77777777" w:rsidR="00265D44" w:rsidRPr="000E6BCB" w:rsidRDefault="00265D44" w:rsidP="00265D44">
      <w:pPr>
        <w:pStyle w:val="p1"/>
        <w:rPr>
          <w:rFonts w:ascii="Modum" w:hAnsi="Modum"/>
          <w:color w:val="147FD0" w:themeColor="accent5" w:themeShade="BF"/>
          <w:sz w:val="14"/>
          <w:szCs w:val="14"/>
        </w:rPr>
      </w:pPr>
      <w:r w:rsidRPr="000E6BCB">
        <w:rPr>
          <w:rFonts w:ascii="Modum" w:hAnsi="Modum"/>
          <w:b/>
          <w:bCs/>
          <w:color w:val="147FD0" w:themeColor="accent5" w:themeShade="BF"/>
          <w:sz w:val="16"/>
          <w:szCs w:val="16"/>
        </w:rPr>
        <w:t>2. Déterminer les attentes de sécurité pour tenir les objectifs</w:t>
      </w:r>
    </w:p>
    <w:p w14:paraId="5FBAC243" w14:textId="1D67A459" w:rsidR="00265D44" w:rsidRDefault="00265D44" w:rsidP="00FA7F64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3"/>
        <w:gridCol w:w="1554"/>
        <w:gridCol w:w="1275"/>
        <w:gridCol w:w="1336"/>
      </w:tblGrid>
      <w:tr w:rsidR="00265D44" w:rsidRPr="00265D44" w14:paraId="5B5878ED" w14:textId="77777777" w:rsidTr="00265D44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75E4F39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811F6E0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38DFEC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00E7D5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4F30D77" w14:textId="77777777" w:rsidR="00265D44" w:rsidRPr="000E6BCB" w:rsidRDefault="00265D44" w:rsidP="00265D44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Réponse attendue</w:t>
            </w:r>
          </w:p>
        </w:tc>
      </w:tr>
      <w:tr w:rsidR="00265D44" w:rsidRPr="00265D44" w14:paraId="274B2767" w14:textId="77777777" w:rsidTr="00265D44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240F1C" w14:textId="77777777" w:rsidR="00265D44" w:rsidRPr="006415B6" w:rsidRDefault="00265D44" w:rsidP="006415B6">
            <w:pPr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Les systèmes de téléphonie, serveurs de fichiers et </w:t>
            </w:r>
            <w:r w:rsidRPr="006415B6">
              <w:rPr>
                <w:rFonts w:ascii="Modum" w:hAnsi="Modum"/>
                <w:color w:val="414141"/>
                <w:sz w:val="16"/>
                <w:szCs w:val="16"/>
              </w:rPr>
              <w:t>messagerie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ont-ils été intégrés dans les systèmes critiques de l’organisation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E649E68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51DD1BA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4038D28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  <w:tr w:rsidR="00265D44" w:rsidRPr="00265D44" w14:paraId="719FA472" w14:textId="77777777" w:rsidTr="00265D44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933552A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ressources critiques matérielles ont-elles été prises en compte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156EF52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F27E611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8B20CBE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265D44" w:rsidRPr="00265D44" w14:paraId="29AC3945" w14:textId="77777777" w:rsidTr="00265D44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7497F0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niveaux de fonctionnement en mode dégradé sont-ils explicités ? Ont-ils été validés en liaison avec les clients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7F582AA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Opérationnel/</w:t>
            </w:r>
          </w:p>
          <w:p w14:paraId="00A2A19B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 / Juridique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A1E75B8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971FCF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 Préférable</w:t>
            </w:r>
          </w:p>
        </w:tc>
      </w:tr>
      <w:tr w:rsidR="00265D44" w:rsidRPr="00265D44" w14:paraId="39F8ACA1" w14:textId="77777777" w:rsidTr="00265D44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F1DC34A" w14:textId="77777777" w:rsidR="00265D44" w:rsidRPr="006415B6" w:rsidRDefault="00265D44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niveaux dégradés de prestations des fournisseurs ont-ils été pris en compte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3D9C2B4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0F3E8C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DG/DSI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7DF3B75" w14:textId="77777777" w:rsidR="00265D44" w:rsidRPr="006415B6" w:rsidRDefault="00265D44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</w:tbl>
    <w:p w14:paraId="1BB8F011" w14:textId="77777777" w:rsidR="0089043B" w:rsidRDefault="0089043B" w:rsidP="0089043B">
      <w:pPr>
        <w:rPr>
          <w:sz w:val="16"/>
          <w:szCs w:val="16"/>
        </w:rPr>
      </w:pPr>
    </w:p>
    <w:p w14:paraId="317632B8" w14:textId="18823032" w:rsidR="0089043B" w:rsidRPr="000E6BCB" w:rsidRDefault="000E6BCB" w:rsidP="0089043B">
      <w:pPr>
        <w:pStyle w:val="p1"/>
        <w:rPr>
          <w:rFonts w:ascii="Modum" w:hAnsi="Modum"/>
          <w:color w:val="147FD0" w:themeColor="accent5" w:themeShade="BF"/>
          <w:sz w:val="14"/>
          <w:szCs w:val="14"/>
        </w:rPr>
      </w:pPr>
      <w:r>
        <w:rPr>
          <w:rFonts w:ascii="Modum" w:hAnsi="Modum"/>
          <w:b/>
          <w:bCs/>
          <w:color w:val="147FD0" w:themeColor="accent5" w:themeShade="BF"/>
          <w:sz w:val="16"/>
          <w:szCs w:val="16"/>
        </w:rPr>
        <w:t>3.</w:t>
      </w:r>
      <w:r w:rsidR="0089043B" w:rsidRPr="000E6BCB">
        <w:rPr>
          <w:rFonts w:ascii="Modum" w:hAnsi="Modum"/>
          <w:b/>
          <w:bCs/>
          <w:color w:val="147FD0" w:themeColor="accent5" w:themeShade="BF"/>
          <w:sz w:val="16"/>
          <w:szCs w:val="16"/>
        </w:rPr>
        <w:t xml:space="preserve"> Identifier, analyser, évaluer et traiter les risques</w:t>
      </w:r>
    </w:p>
    <w:p w14:paraId="20DE70DA" w14:textId="58042116" w:rsidR="0089043B" w:rsidRPr="00265D44" w:rsidRDefault="0089043B" w:rsidP="0089043B">
      <w:pPr>
        <w:pStyle w:val="p1"/>
        <w:rPr>
          <w:rFonts w:ascii="Modum" w:hAnsi="Modum"/>
          <w:color w:val="00E7D5"/>
          <w:sz w:val="14"/>
          <w:szCs w:val="14"/>
        </w:rPr>
      </w:pPr>
    </w:p>
    <w:tbl>
      <w:tblPr>
        <w:tblW w:w="93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7"/>
        <w:gridCol w:w="1560"/>
        <w:gridCol w:w="1559"/>
        <w:gridCol w:w="1134"/>
      </w:tblGrid>
      <w:tr w:rsidR="0089043B" w:rsidRPr="0089043B" w14:paraId="18D47D12" w14:textId="77777777" w:rsidTr="007F1A28">
        <w:tc>
          <w:tcPr>
            <w:tcW w:w="5047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B67113A" w14:textId="77777777" w:rsidR="0089043B" w:rsidRPr="000E6BCB" w:rsidRDefault="0089043B" w:rsidP="0089043B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Thème / Question</w:t>
            </w:r>
          </w:p>
        </w:tc>
        <w:tc>
          <w:tcPr>
            <w:tcW w:w="1560" w:type="dxa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C0C9524" w14:textId="77777777" w:rsidR="0089043B" w:rsidRPr="000E6BCB" w:rsidRDefault="0089043B" w:rsidP="0089043B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Enjeu / Risque</w:t>
            </w:r>
          </w:p>
        </w:tc>
        <w:tc>
          <w:tcPr>
            <w:tcW w:w="1559" w:type="dxa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9C27352" w14:textId="77777777" w:rsidR="0089043B" w:rsidRPr="000E6BCB" w:rsidRDefault="0089043B" w:rsidP="0089043B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Interlocuteur</w:t>
            </w:r>
          </w:p>
        </w:tc>
        <w:tc>
          <w:tcPr>
            <w:tcW w:w="1134" w:type="dxa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00E7D5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3CF0A8C" w14:textId="77777777" w:rsidR="0089043B" w:rsidRPr="000E6BCB" w:rsidRDefault="0089043B" w:rsidP="0089043B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Réponse attendue</w:t>
            </w:r>
          </w:p>
        </w:tc>
      </w:tr>
      <w:tr w:rsidR="0089043B" w:rsidRPr="0089043B" w14:paraId="0BD783C5" w14:textId="77777777" w:rsidTr="007F1A28">
        <w:tc>
          <w:tcPr>
            <w:tcW w:w="5047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ACED7B5" w14:textId="77777777" w:rsidR="0089043B" w:rsidRPr="006415B6" w:rsidRDefault="0089043B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L’analyse des risques a-t-elle permis d’identifier ceux contre lesquels il est prioritaire de se protéger ?</w:t>
            </w:r>
          </w:p>
        </w:tc>
        <w:tc>
          <w:tcPr>
            <w:tcW w:w="1560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C360F1F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1559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0EF0655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1134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CD2BE34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  <w:tr w:rsidR="0089043B" w:rsidRPr="0089043B" w14:paraId="2BC870C7" w14:textId="77777777" w:rsidTr="007F1A28">
        <w:tc>
          <w:tcPr>
            <w:tcW w:w="5047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5E6DCDA" w14:textId="77777777" w:rsidR="0089043B" w:rsidRPr="006415B6" w:rsidRDefault="0089043B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 PCA prend-t-il en compte les risques opérationnels pour lesquels l’interruption d’activité résulte de la perte de ressources critiques ?</w:t>
            </w:r>
          </w:p>
        </w:tc>
        <w:tc>
          <w:tcPr>
            <w:tcW w:w="1560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4B3918D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1559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7E3BFD0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1134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742767D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89043B" w:rsidRPr="0089043B" w14:paraId="529D8466" w14:textId="77777777" w:rsidTr="007F1A28">
        <w:tc>
          <w:tcPr>
            <w:tcW w:w="5047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39B5431" w14:textId="77777777" w:rsidR="0089043B" w:rsidRPr="006415B6" w:rsidRDefault="0089043B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partenaires susceptibles d’être concernés par les scenarii ont-ils été identifiés ?</w:t>
            </w:r>
          </w:p>
        </w:tc>
        <w:tc>
          <w:tcPr>
            <w:tcW w:w="1560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8F9A3BC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 /</w:t>
            </w:r>
          </w:p>
          <w:p w14:paraId="5C0B2528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 / Juridique</w:t>
            </w:r>
          </w:p>
        </w:tc>
        <w:tc>
          <w:tcPr>
            <w:tcW w:w="1559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9D62C6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DG/DSI</w:t>
            </w:r>
          </w:p>
        </w:tc>
        <w:tc>
          <w:tcPr>
            <w:tcW w:w="1134" w:type="dxa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AE30757" w14:textId="77777777" w:rsidR="0089043B" w:rsidRPr="006415B6" w:rsidRDefault="0089043B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</w:tbl>
    <w:p w14:paraId="62741E3D" w14:textId="77225BAB" w:rsidR="0089043B" w:rsidRDefault="0089043B" w:rsidP="00FA7F64">
      <w:pPr>
        <w:rPr>
          <w:sz w:val="16"/>
          <w:szCs w:val="16"/>
        </w:rPr>
      </w:pPr>
    </w:p>
    <w:p w14:paraId="7C239851" w14:textId="77777777" w:rsidR="006415B6" w:rsidRDefault="006415B6" w:rsidP="00FA7F64">
      <w:pPr>
        <w:rPr>
          <w:sz w:val="16"/>
          <w:szCs w:val="16"/>
        </w:rPr>
      </w:pPr>
    </w:p>
    <w:p w14:paraId="151B6F46" w14:textId="77777777" w:rsidR="00470558" w:rsidRPr="000E6BCB" w:rsidRDefault="00470558" w:rsidP="00FA7F64">
      <w:pPr>
        <w:rPr>
          <w:color w:val="0394C5"/>
          <w:sz w:val="16"/>
          <w:szCs w:val="16"/>
        </w:rPr>
      </w:pPr>
    </w:p>
    <w:p w14:paraId="5888821B" w14:textId="77777777" w:rsidR="00470558" w:rsidRDefault="00470558" w:rsidP="00FA7F64">
      <w:pPr>
        <w:rPr>
          <w:sz w:val="16"/>
          <w:szCs w:val="16"/>
        </w:rPr>
      </w:pPr>
    </w:p>
    <w:p w14:paraId="07F43010" w14:textId="77777777" w:rsidR="00470558" w:rsidRDefault="00470558" w:rsidP="00FA7F64">
      <w:pPr>
        <w:rPr>
          <w:sz w:val="16"/>
          <w:szCs w:val="16"/>
        </w:rPr>
      </w:pPr>
    </w:p>
    <w:p w14:paraId="64CCDDD8" w14:textId="21EB922E" w:rsidR="00470558" w:rsidRDefault="00470558" w:rsidP="00FA7F64">
      <w:pPr>
        <w:rPr>
          <w:sz w:val="16"/>
          <w:szCs w:val="16"/>
        </w:rPr>
      </w:pPr>
      <w:r w:rsidRPr="00470558">
        <w:rPr>
          <w:noProof/>
          <w:sz w:val="16"/>
          <w:szCs w:val="16"/>
        </w:rPr>
        <w:lastRenderedPageBreak/>
        <w:drawing>
          <wp:inline distT="0" distB="0" distL="0" distR="0" wp14:anchorId="54114092" wp14:editId="34E6FC4D">
            <wp:extent cx="4508500" cy="6477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E39E" w14:textId="77777777" w:rsidR="00AB1A15" w:rsidRDefault="00AB1A15" w:rsidP="00470558">
      <w:pPr>
        <w:pStyle w:val="p1"/>
        <w:rPr>
          <w:rFonts w:ascii="Modum" w:hAnsi="Modum"/>
          <w:b/>
          <w:bCs/>
          <w:color w:val="147FD0" w:themeColor="accent5" w:themeShade="BF"/>
          <w:sz w:val="16"/>
          <w:szCs w:val="16"/>
        </w:rPr>
      </w:pPr>
    </w:p>
    <w:p w14:paraId="73F1A319" w14:textId="7A61752C" w:rsidR="00470558" w:rsidRPr="000E6BCB" w:rsidRDefault="00D63391" w:rsidP="00470558">
      <w:pPr>
        <w:pStyle w:val="p1"/>
        <w:rPr>
          <w:rFonts w:ascii="Modum" w:hAnsi="Modum"/>
          <w:color w:val="147FD0" w:themeColor="accent5" w:themeShade="BF"/>
          <w:sz w:val="14"/>
          <w:szCs w:val="14"/>
        </w:rPr>
      </w:pPr>
      <w:r>
        <w:rPr>
          <w:rFonts w:ascii="Modum" w:hAnsi="Modum"/>
          <w:b/>
          <w:bCs/>
          <w:color w:val="147FD0" w:themeColor="accent5" w:themeShade="BF"/>
          <w:sz w:val="16"/>
          <w:szCs w:val="16"/>
        </w:rPr>
        <w:t>4.</w:t>
      </w:r>
      <w:r w:rsidR="00470558" w:rsidRPr="000E6BCB">
        <w:rPr>
          <w:rFonts w:ascii="Modum" w:hAnsi="Modum"/>
          <w:b/>
          <w:bCs/>
          <w:color w:val="147FD0" w:themeColor="accent5" w:themeShade="BF"/>
          <w:sz w:val="16"/>
          <w:szCs w:val="16"/>
        </w:rPr>
        <w:t xml:space="preserve"> Définir la stratégie de continuité d’activité</w:t>
      </w:r>
    </w:p>
    <w:p w14:paraId="5D1A7216" w14:textId="333784E2" w:rsidR="00470558" w:rsidRPr="0089043B" w:rsidRDefault="00470558" w:rsidP="00470558">
      <w:pPr>
        <w:pStyle w:val="p1"/>
        <w:rPr>
          <w:rFonts w:ascii="Modum" w:hAnsi="Modum"/>
          <w:color w:val="00E7D5"/>
          <w:sz w:val="14"/>
          <w:szCs w:val="1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54"/>
        <w:gridCol w:w="1601"/>
        <w:gridCol w:w="1275"/>
        <w:gridCol w:w="1328"/>
      </w:tblGrid>
      <w:tr w:rsidR="00470558" w:rsidRPr="00470558" w14:paraId="02748734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93D74B3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5B2C7B9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6A4F61A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00E7D5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181FA84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Réponse attendue</w:t>
            </w:r>
          </w:p>
        </w:tc>
      </w:tr>
      <w:tr w:rsidR="00470558" w:rsidRPr="00470558" w14:paraId="6514E923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B7382EC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stratégie a-t-elle été validée par la direction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97277F2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 /Image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7705216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B09E14C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4F24B9DD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E40DD52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objectifs de continuité en mode dégradé et pour la reprise d’activité sont- ils cohérents avec les scénarii de risques retenus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9778B6C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A2C9929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BFC7516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62AC0DCD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EFB2A47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L’ordre de priorité des procédures, des ressources, de la reprise et du basculement progressif sur les systèmes normaux est-il identifié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91BB3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5C7E328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623585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0A2B4702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D9A4D2E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exigences vis à vis des partenaires ont-elles été prise en compte de manière réciproque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38FEA81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 /</w:t>
            </w:r>
          </w:p>
          <w:p w14:paraId="6324160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 / Juridique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A6DE919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DG/DSI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5946D20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Préférable</w:t>
            </w:r>
          </w:p>
        </w:tc>
      </w:tr>
    </w:tbl>
    <w:p w14:paraId="72AFF881" w14:textId="77777777" w:rsidR="00470558" w:rsidRDefault="00470558" w:rsidP="00470558">
      <w:pPr>
        <w:rPr>
          <w:sz w:val="16"/>
          <w:szCs w:val="16"/>
        </w:rPr>
      </w:pPr>
    </w:p>
    <w:p w14:paraId="59F056EC" w14:textId="2F577039" w:rsidR="00470558" w:rsidRPr="000E6BCB" w:rsidRDefault="00D63391" w:rsidP="00470558">
      <w:pPr>
        <w:pStyle w:val="p1"/>
        <w:rPr>
          <w:rFonts w:ascii="Modum" w:hAnsi="Modum"/>
          <w:color w:val="147FD0" w:themeColor="accent5" w:themeShade="BF"/>
          <w:sz w:val="14"/>
          <w:szCs w:val="14"/>
        </w:rPr>
      </w:pPr>
      <w:r>
        <w:rPr>
          <w:rFonts w:ascii="Modum" w:hAnsi="Modum"/>
          <w:b/>
          <w:bCs/>
          <w:color w:val="147FD0" w:themeColor="accent5" w:themeShade="BF"/>
          <w:sz w:val="16"/>
          <w:szCs w:val="16"/>
        </w:rPr>
        <w:t>5.</w:t>
      </w:r>
      <w:r w:rsidR="00470558" w:rsidRPr="000E6BCB">
        <w:rPr>
          <w:rFonts w:ascii="Modum" w:hAnsi="Modum"/>
          <w:b/>
          <w:bCs/>
          <w:color w:val="147FD0" w:themeColor="accent5" w:themeShade="BF"/>
          <w:sz w:val="16"/>
          <w:szCs w:val="16"/>
        </w:rPr>
        <w:t xml:space="preserve"> Mettre en œuvre et assurer l’appropriation</w:t>
      </w:r>
    </w:p>
    <w:p w14:paraId="63DD6379" w14:textId="26D87AEB" w:rsidR="00470558" w:rsidRPr="00470558" w:rsidRDefault="00470558" w:rsidP="00470558">
      <w:pPr>
        <w:pStyle w:val="p1"/>
        <w:rPr>
          <w:rFonts w:ascii="Modum" w:hAnsi="Modum"/>
          <w:color w:val="00E7D5"/>
          <w:sz w:val="14"/>
          <w:szCs w:val="1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0"/>
        <w:gridCol w:w="1484"/>
        <w:gridCol w:w="1275"/>
        <w:gridCol w:w="1169"/>
      </w:tblGrid>
      <w:tr w:rsidR="00235FF4" w:rsidRPr="00235FF4" w14:paraId="38AB0B72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F0AA63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FC55CAD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18121FB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FFFFFF"/>
              <w:bottom w:val="single" w:sz="2" w:space="0" w:color="00E7D5"/>
              <w:right w:val="single" w:sz="2" w:space="0" w:color="00E7D5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2015872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147FD0" w:themeColor="accent5" w:themeShade="BF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147FD0" w:themeColor="accent5" w:themeShade="BF"/>
                <w:sz w:val="16"/>
                <w:szCs w:val="16"/>
              </w:rPr>
              <w:t>Réponse attendue</w:t>
            </w:r>
          </w:p>
        </w:tc>
      </w:tr>
      <w:tr w:rsidR="00470558" w:rsidRPr="00470558" w14:paraId="2AC7B2BB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4E2DBF9" w14:textId="61D50B3A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Les actions de communication nécessaires au lancement, à l’appropriation et à la mise en </w:t>
            </w:r>
            <w:r w:rsidR="00AA41B1" w:rsidRPr="006415B6">
              <w:rPr>
                <w:rFonts w:ascii="Modum" w:hAnsi="Modum"/>
                <w:color w:val="00255F"/>
                <w:sz w:val="16"/>
                <w:szCs w:val="16"/>
              </w:rPr>
              <w:t>œuvre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du PCA ont-elle</w:t>
            </w:r>
            <w:r w:rsidR="00AA41B1" w:rsidRPr="006415B6">
              <w:rPr>
                <w:rFonts w:ascii="Modum" w:hAnsi="Modum"/>
                <w:color w:val="00255F"/>
                <w:sz w:val="16"/>
                <w:szCs w:val="16"/>
              </w:rPr>
              <w:t>s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été prévues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E1DA4D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49AD9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DG/DSI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F953965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576F5E6A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A207E02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mesures à mettre en œuvre et les procédures associées sont-elles simples et accessibles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8EF6E8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6A2F681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4D76CA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73D52928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685E0FF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personnels responsables sont-ils désignés, informés et formés aux procédures prévues dans le PCA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9158455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  <w:p w14:paraId="098287B9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Réglementaire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F9D8BB0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A04C3B8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2DDE1DA9" w14:textId="77777777" w:rsidTr="00470558"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398D007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procédures de sauvegarde/récupération et moyens critiques du PCA sont-ils contrôlés périodiquement ?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87176FC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  <w:p w14:paraId="23EE5E3E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Réglementaire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AA228F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00E7D5"/>
              <w:left w:val="single" w:sz="2" w:space="0" w:color="00E7D5"/>
              <w:bottom w:val="single" w:sz="2" w:space="0" w:color="00E7D5"/>
              <w:right w:val="single" w:sz="2" w:space="0" w:color="00E7D5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A099D24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244B7751" w14:textId="77777777" w:rsidR="00470558" w:rsidRDefault="00470558" w:rsidP="00FA7F64">
      <w:pPr>
        <w:rPr>
          <w:sz w:val="16"/>
          <w:szCs w:val="16"/>
        </w:rPr>
      </w:pPr>
    </w:p>
    <w:p w14:paraId="7E2D157F" w14:textId="6553C507" w:rsidR="00B015E8" w:rsidRDefault="00B015E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59BA80F9" w14:textId="77777777" w:rsidR="00470558" w:rsidRDefault="00470558" w:rsidP="00FA7F64">
      <w:pPr>
        <w:rPr>
          <w:sz w:val="16"/>
          <w:szCs w:val="16"/>
        </w:rPr>
      </w:pPr>
    </w:p>
    <w:p w14:paraId="229E9662" w14:textId="4A3DCEFE" w:rsidR="00470558" w:rsidRDefault="00470558" w:rsidP="00FA7F64">
      <w:pPr>
        <w:rPr>
          <w:sz w:val="16"/>
          <w:szCs w:val="16"/>
        </w:rPr>
      </w:pPr>
    </w:p>
    <w:p w14:paraId="109EED44" w14:textId="4E715DF5" w:rsidR="00867E8D" w:rsidRPr="005C6496" w:rsidRDefault="00867E8D" w:rsidP="00867E8D">
      <w:pPr>
        <w:spacing w:before="21"/>
        <w:rPr>
          <w:rFonts w:ascii="Gotham" w:hAnsi="Gotham"/>
          <w:color w:val="C5C53B"/>
          <w:sz w:val="36"/>
          <w:szCs w:val="36"/>
        </w:rPr>
      </w:pPr>
      <w:r w:rsidRPr="005C6496">
        <w:rPr>
          <w:rFonts w:ascii="Gotham" w:hAnsi="Gotham"/>
          <w:b/>
          <w:bCs/>
          <w:color w:val="C5C53B"/>
          <w:spacing w:val="18"/>
          <w:sz w:val="36"/>
          <w:szCs w:val="36"/>
        </w:rPr>
        <w:t>FICHE 10</w:t>
      </w:r>
    </w:p>
    <w:p w14:paraId="0E36F14A" w14:textId="0990FCD2" w:rsidR="00867E8D" w:rsidRPr="00495C59" w:rsidRDefault="00867E8D" w:rsidP="00667ADB">
      <w:pPr>
        <w:pStyle w:val="Style1"/>
        <w:outlineLvl w:val="0"/>
      </w:pPr>
      <w:bookmarkStart w:id="25" w:name="_Toc496193395"/>
      <w:bookmarkStart w:id="26" w:name="_Toc496193573"/>
      <w:r>
        <w:t>CYBERSÉCURITÉ</w:t>
      </w:r>
      <w:bookmarkEnd w:id="25"/>
      <w:bookmarkEnd w:id="26"/>
    </w:p>
    <w:p w14:paraId="7114F6FD" w14:textId="77777777" w:rsidR="00470558" w:rsidRDefault="00470558" w:rsidP="00FA7F64">
      <w:pPr>
        <w:rPr>
          <w:sz w:val="16"/>
          <w:szCs w:val="16"/>
        </w:rPr>
      </w:pPr>
    </w:p>
    <w:p w14:paraId="0F5A8BB1" w14:textId="4861B18D" w:rsidR="00470558" w:rsidRDefault="00470558" w:rsidP="00FA7F64">
      <w:pPr>
        <w:rPr>
          <w:sz w:val="16"/>
          <w:szCs w:val="16"/>
        </w:rPr>
      </w:pPr>
      <w:r w:rsidRPr="00470558">
        <w:rPr>
          <w:noProof/>
          <w:sz w:val="16"/>
          <w:szCs w:val="16"/>
        </w:rPr>
        <w:drawing>
          <wp:inline distT="0" distB="0" distL="0" distR="0" wp14:anchorId="66E55CE4" wp14:editId="08297B89">
            <wp:extent cx="5702300" cy="1270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EF0B" w14:textId="77777777" w:rsidR="00470558" w:rsidRDefault="00470558" w:rsidP="00FA7F64">
      <w:pPr>
        <w:rPr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4"/>
        <w:gridCol w:w="1381"/>
        <w:gridCol w:w="1275"/>
        <w:gridCol w:w="1118"/>
      </w:tblGrid>
      <w:tr w:rsidR="000E6BCB" w:rsidRPr="000E6BCB" w14:paraId="6FD7CDF5" w14:textId="77777777" w:rsidTr="000E6BCB"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47D7816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Thème / Question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74B9EF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Enjeu / Risque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50DECC6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Interlocuteur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C4B600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24157F3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Réponse attendue</w:t>
            </w:r>
          </w:p>
        </w:tc>
      </w:tr>
      <w:tr w:rsidR="00470558" w:rsidRPr="00470558" w14:paraId="3CD7262D" w14:textId="77777777" w:rsidTr="000E6BCB"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5051130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direction générale a-t-elle mobilisé les compétences requises pour comprendre les risques de cybercriminalité et déterminer si le management prend les actions appropriées ?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E71288A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Juridique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2D28A1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D7C4A96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  <w:p w14:paraId="7446026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en précisant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lesquelles</w:t>
            </w:r>
          </w:p>
        </w:tc>
      </w:tr>
      <w:tr w:rsidR="00470558" w:rsidRPr="00470558" w14:paraId="02325625" w14:textId="77777777" w:rsidTr="000E6BCB"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E05076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La direction générale bénéficie-t-elle d’un retour direct du responsable de la sécurité pour lui expliquer en des « termes opérationnels et stratégiques » les </w:t>
            </w:r>
            <w:proofErr w:type="spell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cyberrisques</w:t>
            </w:r>
            <w:proofErr w:type="spell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et leur prévention ?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C7B769D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  <w:p w14:paraId="37824445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Juridique</w:t>
            </w:r>
          </w:p>
          <w:p w14:paraId="1B81DFBD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7112E0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CEE0492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7E58D8E4" w14:textId="77777777" w:rsidTr="000E6BCB"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1F7BB7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Une attention suffisante est-elle aussi bien consacrée à la défense a priori contre les attaques qu’aux opérations de remise en état des systèmes a posteriori ?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 xml:space="preserve">La DG a-t-elle mis en place un </w:t>
            </w:r>
            <w:proofErr w:type="spellStart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>reporting</w:t>
            </w:r>
            <w:proofErr w:type="spellEnd"/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 pour centraliser et suivre les différentes tentatives de fraude au sein de l’organisation ?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DA171E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  <w:p w14:paraId="73B5992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Juridique</w:t>
            </w:r>
          </w:p>
          <w:p w14:paraId="18C0B93F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48F5E29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B1C0E2D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479E97AF" w14:textId="77777777" w:rsidTr="000E6BCB">
        <w:trPr>
          <w:trHeight w:val="644"/>
        </w:trPr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185AF78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fonctions essentielles de l’entreprise ont-elles été sécurisées pour préserver la résilience de l’entreprise en cas d’attaque ?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0A9662F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DC1FFE1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82164F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23240F2F" w14:textId="77777777" w:rsidTr="000E6BCB">
        <w:trPr>
          <w:trHeight w:val="1231"/>
        </w:trPr>
        <w:tc>
          <w:tcPr>
            <w:tcW w:w="5475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A2DFD40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DG a-t-elle mis en place une cartographie des risques ? La DG a-t-elle identifié les scénarios possibles en fonction des types d’attaques ? Les données sensibles sont-elles identifiées et protégées ? Les plans d’actions en cas de crise sont-ils effectivement mis à jour en fonction des évolutions technologiques ou opérationnelles ?</w:t>
            </w:r>
          </w:p>
        </w:tc>
        <w:tc>
          <w:tcPr>
            <w:tcW w:w="1230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159509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  <w:p w14:paraId="1A74E674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Juridique</w:t>
            </w:r>
          </w:p>
          <w:p w14:paraId="11B9BBD2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Image</w:t>
            </w:r>
          </w:p>
        </w:tc>
        <w:tc>
          <w:tcPr>
            <w:tcW w:w="1234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D672C4D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DG</w:t>
            </w:r>
          </w:p>
        </w:tc>
        <w:tc>
          <w:tcPr>
            <w:tcW w:w="1119" w:type="dxa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A1B449E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50B493BB" w14:textId="77777777" w:rsidR="00470558" w:rsidRDefault="00470558" w:rsidP="00FA7F64">
      <w:pPr>
        <w:rPr>
          <w:sz w:val="16"/>
          <w:szCs w:val="16"/>
        </w:rPr>
      </w:pPr>
    </w:p>
    <w:p w14:paraId="3A943C95" w14:textId="229D381C" w:rsidR="00470558" w:rsidRDefault="00470558" w:rsidP="00FA7F64">
      <w:pPr>
        <w:rPr>
          <w:sz w:val="16"/>
          <w:szCs w:val="16"/>
        </w:rPr>
      </w:pPr>
      <w:r w:rsidRPr="00470558">
        <w:rPr>
          <w:noProof/>
          <w:sz w:val="16"/>
          <w:szCs w:val="16"/>
        </w:rPr>
        <w:drawing>
          <wp:inline distT="0" distB="0" distL="0" distR="0" wp14:anchorId="047E4272" wp14:editId="562B24B5">
            <wp:extent cx="5755640" cy="50038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9"/>
        <w:gridCol w:w="1381"/>
        <w:gridCol w:w="1275"/>
        <w:gridCol w:w="1043"/>
      </w:tblGrid>
      <w:tr w:rsidR="00470558" w:rsidRPr="00470558" w14:paraId="242BBA05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3B52CCB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Thème / Question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88443FC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Enjeu / Risque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FFFFFF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530E507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Interlocuteur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FFFFFF"/>
              <w:bottom w:val="single" w:sz="2" w:space="0" w:color="C4B600"/>
              <w:right w:val="single" w:sz="2" w:space="0" w:color="C4B600"/>
            </w:tcBorders>
            <w:tcMar>
              <w:top w:w="86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FCF0626" w14:textId="77777777" w:rsidR="00470558" w:rsidRPr="000E6BCB" w:rsidRDefault="00470558" w:rsidP="00470558">
            <w:pPr>
              <w:jc w:val="center"/>
              <w:rPr>
                <w:rFonts w:ascii="Modum" w:hAnsi="Modum"/>
                <w:color w:val="B4B100"/>
                <w:sz w:val="16"/>
                <w:szCs w:val="16"/>
              </w:rPr>
            </w:pPr>
            <w:r w:rsidRPr="000E6BCB">
              <w:rPr>
                <w:rFonts w:ascii="Modum" w:hAnsi="Modum"/>
                <w:b/>
                <w:bCs/>
                <w:color w:val="B4B100"/>
                <w:sz w:val="16"/>
                <w:szCs w:val="16"/>
              </w:rPr>
              <w:t>Réponse attendue</w:t>
            </w:r>
          </w:p>
        </w:tc>
      </w:tr>
      <w:tr w:rsidR="00470558" w:rsidRPr="00470558" w14:paraId="73514D4A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C8C1FF8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Existe-t-il une structure dédiée à la gestion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de la sécurité de l’information : un comité sécurité, un responsable de la sécurité du système d’information (RSSI) et des correspondants sécurité dans les unités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6B331E0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38D54D7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FFC7640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2B5B6BF3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10EFA22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Existe-t-il une attribution claire des responsabilités pour la mise en œuvre et le suivi des évolutions à apporter en matière de sécurité du SI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9EB3B6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160F9ED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060C466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1E2DD781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D491C85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Existe-t-il des procédures d’autorisation de nouveaux matériels ou logiciels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8D812F4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45BDF34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38E8915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41095A56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FB1206A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lastRenderedPageBreak/>
              <w:t>Existe-t-il des procédures applicables à l’accès aux informations par des tiers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935775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32F657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C53AC64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1DD20951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EDB7634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Existe-t-il des modalités de réaction aux incidents de sécurité et aux défauts de fonctionnement :</w:t>
            </w:r>
          </w:p>
          <w:p w14:paraId="64525E03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signalement rapide des incidents de sécurité</w:t>
            </w:r>
          </w:p>
          <w:p w14:paraId="46ED90FA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signalement dysfonctionnements de logiciels</w:t>
            </w:r>
          </w:p>
          <w:p w14:paraId="22DF9246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capitalisation sur la résolution d’incidents</w:t>
            </w:r>
          </w:p>
          <w:p w14:paraId="75FB5DE5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processus disciplinaire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74E0B8F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81E400C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B8BD0B1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6415B6" w:rsidRPr="00470558" w14:paraId="07C186E7" w14:textId="77777777" w:rsidTr="006415B6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DBC3B4D" w14:textId="5A48AE81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connexions à distance sont-elles réalisées de manière sécurisée ? (VPN par exemple)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93BA867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0B8506E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9F28413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6415B6" w:rsidRPr="00470558" w14:paraId="2378A78A" w14:textId="77777777" w:rsidTr="006415B6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2660EFA9" w14:textId="1B3B932B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échanges d’informations sont-ils réalisés de manière chiffrée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FD6F285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2422C723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53E5611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6415B6" w:rsidRPr="00470558" w14:paraId="15FFE52F" w14:textId="77777777" w:rsidTr="006415B6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66C0190B" w14:textId="536BA5C5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Les ordinateurs de bureau et les serveurs de l’organisation sont-ils tous protégés par un anti-virus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28DB8DF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41FA4935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9D75C62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6415B6" w:rsidRPr="00470558" w14:paraId="58B353CA" w14:textId="77777777" w:rsidTr="006415B6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hideMark/>
          </w:tcPr>
          <w:p w14:paraId="1507FDCA" w14:textId="58046B09" w:rsidR="006415B6" w:rsidRPr="006415B6" w:rsidRDefault="006415B6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L’organisation s’assure-t-elle que tous les anti-virus sont à jour et fonctionnent correctement ? Si possible de façon centralisée, sinon selon une procédure documentée.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E9FED52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86052D0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25597F4" w14:textId="77777777" w:rsidR="006415B6" w:rsidRPr="006415B6" w:rsidRDefault="006415B6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050E09AE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2A258CD" w14:textId="39E6DA0C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Les règles de contrôle d’accès sont-elles formalisées dans un format </w:t>
            </w:r>
            <w:r w:rsidR="00235FF4" w:rsidRPr="006415B6">
              <w:rPr>
                <w:rFonts w:ascii="Modum" w:hAnsi="Modum"/>
                <w:color w:val="00255F"/>
                <w:sz w:val="16"/>
                <w:szCs w:val="16"/>
              </w:rPr>
              <w:br/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t xml:space="preserve">« tout est interdit sauf » plutôt que « tout est permis sauf » ? </w:t>
            </w:r>
            <w:r w:rsidRPr="006415B6">
              <w:rPr>
                <w:rFonts w:ascii="Modum" w:hAnsi="Modum"/>
                <w:color w:val="00255F"/>
                <w:sz w:val="16"/>
                <w:szCs w:val="16"/>
              </w:rPr>
              <w:br/>
              <w:t>Ces règles sont-elles transmises aux salariés ?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5935AA4E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7AD359A9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192394BE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  <w:tr w:rsidR="00470558" w:rsidRPr="00470558" w14:paraId="15BC9D11" w14:textId="77777777" w:rsidTr="00470558"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69604B9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La gestion des mots de passe et les systèmes de déconnexion automatique vérifient-ils les règles suivantes :</w:t>
            </w:r>
          </w:p>
          <w:p w14:paraId="443FDCA3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tout compte utilisateur doit être protégé par un mot de passe ;</w:t>
            </w:r>
          </w:p>
          <w:p w14:paraId="6100323A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engagement des utilisateurs à ne pas divulguer leur mot de passe ; ne pas écrire leur mot de passe de façon trop évidente ; ne pas stocker leur mot de passe dans une procédure automatique ; changer leur mot de passe dès qu’ils le soupçonnent d’être compromis ;</w:t>
            </w:r>
          </w:p>
          <w:p w14:paraId="5F93D32E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contrôle qu’un mot de passe temporaire est envoyé pour la première utilisation et qu’il est bien changé par l’utilisateur dès la première utilisation ;</w:t>
            </w:r>
          </w:p>
          <w:p w14:paraId="45196C12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contrôle que les mots de passe temporaires sont transmis aux utilisateurs de manière sûre ;</w:t>
            </w:r>
          </w:p>
          <w:p w14:paraId="7B53B8A4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contrôle que le système impose un changement régulier du mot de passe ;</w:t>
            </w:r>
          </w:p>
          <w:p w14:paraId="55DF5E11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contrôle que le système impose le choix de mots de passe robustes ;</w:t>
            </w:r>
          </w:p>
          <w:p w14:paraId="7528A0FE" w14:textId="77777777" w:rsidR="00470558" w:rsidRPr="006415B6" w:rsidRDefault="00470558" w:rsidP="006415B6">
            <w:pPr>
              <w:ind w:right="151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• déconnexion automatique en cas d’inactivité prolongée.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32B522EA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Opérationnel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6A09418C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DSI</w:t>
            </w:r>
          </w:p>
        </w:tc>
        <w:tc>
          <w:tcPr>
            <w:tcW w:w="0" w:type="auto"/>
            <w:tcBorders>
              <w:top w:val="single" w:sz="2" w:space="0" w:color="C4B600"/>
              <w:left w:val="single" w:sz="2" w:space="0" w:color="C4B600"/>
              <w:bottom w:val="single" w:sz="2" w:space="0" w:color="C4B600"/>
              <w:right w:val="single" w:sz="2" w:space="0" w:color="C4B600"/>
            </w:tcBorders>
            <w:tcMar>
              <w:top w:w="128" w:type="dxa"/>
              <w:left w:w="86" w:type="dxa"/>
              <w:bottom w:w="86" w:type="dxa"/>
              <w:right w:w="86" w:type="dxa"/>
            </w:tcMar>
            <w:vAlign w:val="center"/>
            <w:hideMark/>
          </w:tcPr>
          <w:p w14:paraId="00249033" w14:textId="77777777" w:rsidR="00470558" w:rsidRPr="006415B6" w:rsidRDefault="00470558" w:rsidP="006415B6">
            <w:pPr>
              <w:ind w:right="151"/>
              <w:jc w:val="center"/>
              <w:rPr>
                <w:rFonts w:ascii="Modum" w:hAnsi="Modum"/>
                <w:color w:val="00255F"/>
                <w:sz w:val="16"/>
                <w:szCs w:val="16"/>
              </w:rPr>
            </w:pPr>
            <w:r w:rsidRPr="006415B6">
              <w:rPr>
                <w:rFonts w:ascii="Modum" w:hAnsi="Modum"/>
                <w:color w:val="00255F"/>
                <w:sz w:val="16"/>
                <w:szCs w:val="16"/>
              </w:rPr>
              <w:t>OUI</w:t>
            </w:r>
          </w:p>
        </w:tc>
      </w:tr>
    </w:tbl>
    <w:p w14:paraId="5BE17C47" w14:textId="77777777" w:rsidR="00470558" w:rsidRDefault="00470558" w:rsidP="00FA7F64">
      <w:pPr>
        <w:rPr>
          <w:sz w:val="16"/>
          <w:szCs w:val="16"/>
        </w:rPr>
      </w:pPr>
    </w:p>
    <w:sectPr w:rsidR="00470558" w:rsidSect="00500BA3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418" w:right="1418" w:bottom="1418" w:left="1418" w:header="794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AB39BD" w14:textId="77777777" w:rsidR="00D63A05" w:rsidRDefault="00D63A05" w:rsidP="00CC0084">
      <w:r>
        <w:separator/>
      </w:r>
    </w:p>
  </w:endnote>
  <w:endnote w:type="continuationSeparator" w:id="0">
    <w:p w14:paraId="0357812B" w14:textId="77777777" w:rsidR="00D63A05" w:rsidRDefault="00D63A05" w:rsidP="00CC0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dum">
    <w:altName w:val="Courier New"/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">
    <w:panose1 w:val="02000504050000020004"/>
    <w:charset w:val="00"/>
    <w:family w:val="auto"/>
    <w:pitch w:val="variable"/>
    <w:sig w:usb0="A00000A7" w:usb1="00000000" w:usb2="00000000" w:usb3="00000000" w:csb0="00000119" w:csb1="00000000"/>
  </w:font>
  <w:font w:name="Gotham Light"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50884561"/>
      <w:docPartObj>
        <w:docPartGallery w:val="Page Numbers (Bottom of Page)"/>
        <w:docPartUnique/>
      </w:docPartObj>
    </w:sdtPr>
    <w:sdtEndPr/>
    <w:sdtContent>
      <w:p w14:paraId="36710575" w14:textId="49331EE5" w:rsidR="006415B6" w:rsidRDefault="006415B6" w:rsidP="00012E4C">
        <w:pPr>
          <w:pStyle w:val="Pieddepage"/>
          <w:jc w:val="right"/>
        </w:pPr>
        <w:r w:rsidRPr="00012E4C">
          <w:rPr>
            <w:sz w:val="16"/>
          </w:rPr>
          <w:fldChar w:fldCharType="begin"/>
        </w:r>
        <w:r w:rsidRPr="00012E4C">
          <w:rPr>
            <w:sz w:val="16"/>
          </w:rPr>
          <w:instrText>PAGE   \* MERGEFORMAT</w:instrText>
        </w:r>
        <w:r w:rsidRPr="00012E4C">
          <w:rPr>
            <w:sz w:val="16"/>
          </w:rPr>
          <w:fldChar w:fldCharType="separate"/>
        </w:r>
        <w:r>
          <w:rPr>
            <w:noProof/>
            <w:sz w:val="16"/>
          </w:rPr>
          <w:t>15</w:t>
        </w:r>
        <w:r w:rsidRPr="00012E4C">
          <w:rPr>
            <w:sz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44F59" w14:textId="6EB40ECB" w:rsidR="006415B6" w:rsidRPr="00500BA3" w:rsidRDefault="006415B6" w:rsidP="00500BA3">
    <w:pPr>
      <w:spacing w:before="21"/>
      <w:rPr>
        <w:rFonts w:ascii="Gotham" w:hAnsi="Gotham"/>
        <w:color w:val="414141"/>
        <w:spacing w:val="8"/>
        <w:sz w:val="15"/>
        <w:szCs w:val="15"/>
      </w:rPr>
    </w:pPr>
    <w:r w:rsidRPr="00500BA3">
      <w:rPr>
        <w:rFonts w:ascii="Gotham" w:hAnsi="Gotham"/>
        <w:color w:val="414141"/>
        <w:spacing w:val="8"/>
        <w:sz w:val="15"/>
        <w:szCs w:val="15"/>
      </w:rPr>
      <w:t xml:space="preserve">Avertissement : La CRCC de Paris ne peut aucunement être tenue responsable de l'utilisation des modèles et documents mis en ligne ; ceux-ci n'ont qu'un caractère indicatif et doivent être adaptés strictement en fonction de chaque contexte  d'intervention et n'ont pas pour but de traiter les aspects spécifiques de toutes les missions.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7DB55" w14:textId="77777777" w:rsidR="00D63A05" w:rsidRDefault="00D63A05" w:rsidP="00CC0084">
      <w:r>
        <w:separator/>
      </w:r>
    </w:p>
  </w:footnote>
  <w:footnote w:type="continuationSeparator" w:id="0">
    <w:p w14:paraId="4AFC7D59" w14:textId="77777777" w:rsidR="00D63A05" w:rsidRDefault="00D63A05" w:rsidP="00CC0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DAC48" w14:textId="77777777" w:rsidR="006415B6" w:rsidRPr="00486F3B" w:rsidRDefault="006415B6" w:rsidP="00486F3B">
    <w:pPr>
      <w:spacing w:before="21"/>
      <w:rPr>
        <w:rFonts w:ascii="Gotham" w:hAnsi="Gotham"/>
        <w:color w:val="414141"/>
        <w:sz w:val="15"/>
        <w:szCs w:val="15"/>
      </w:rPr>
    </w:pPr>
    <w:r w:rsidRPr="00486F3B">
      <w:rPr>
        <w:rFonts w:ascii="Gotham" w:hAnsi="Gotham"/>
        <w:color w:val="414141"/>
        <w:spacing w:val="8"/>
        <w:sz w:val="15"/>
        <w:szCs w:val="15"/>
      </w:rPr>
      <w:t>Audit informatique : tous concernés !</w:t>
    </w:r>
  </w:p>
  <w:p w14:paraId="00197687" w14:textId="490F565E" w:rsidR="006415B6" w:rsidRPr="00486F3B" w:rsidRDefault="006415B6" w:rsidP="00486F3B">
    <w:pPr>
      <w:spacing w:before="21"/>
      <w:rPr>
        <w:rFonts w:ascii="Gotham Light" w:hAnsi="Gotham Light"/>
        <w:color w:val="414141"/>
        <w:sz w:val="15"/>
        <w:szCs w:val="15"/>
      </w:rPr>
    </w:pPr>
    <w:r w:rsidRPr="00486F3B">
      <w:rPr>
        <w:rFonts w:ascii="Gotham Light" w:hAnsi="Gotham Light"/>
        <w:color w:val="414141"/>
        <w:spacing w:val="8"/>
        <w:sz w:val="15"/>
        <w:szCs w:val="15"/>
      </w:rPr>
      <w:t>10 fiches pratiques pour réussir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5DF6E" w14:textId="77777777" w:rsidR="006415B6" w:rsidRDefault="006415B6" w:rsidP="00500BA3">
    <w:pPr>
      <w:spacing w:before="21"/>
      <w:rPr>
        <w:rFonts w:ascii="Gotham" w:hAnsi="Gotham"/>
        <w:color w:val="414141"/>
        <w:spacing w:val="8"/>
        <w:sz w:val="15"/>
        <w:szCs w:val="15"/>
      </w:rPr>
    </w:pPr>
    <w:r>
      <w:rPr>
        <w:rFonts w:ascii="Gotham Light" w:hAnsi="Gotham Light"/>
        <w:noProof/>
        <w:color w:val="414141"/>
        <w:spacing w:val="8"/>
        <w:sz w:val="15"/>
        <w:szCs w:val="15"/>
      </w:rPr>
      <w:drawing>
        <wp:anchor distT="0" distB="0" distL="114300" distR="114300" simplePos="0" relativeHeight="251658240" behindDoc="1" locked="0" layoutInCell="1" allowOverlap="1" wp14:anchorId="490D30FB" wp14:editId="6594EB67">
          <wp:simplePos x="0" y="0"/>
          <wp:positionH relativeFrom="column">
            <wp:posOffset>5366681</wp:posOffset>
          </wp:positionH>
          <wp:positionV relativeFrom="paragraph">
            <wp:posOffset>-285115</wp:posOffset>
          </wp:positionV>
          <wp:extent cx="916009" cy="4953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CC Paris Logo 2704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071" cy="497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6F3B">
      <w:rPr>
        <w:rFonts w:ascii="Gotham" w:hAnsi="Gotham"/>
        <w:color w:val="414141"/>
        <w:spacing w:val="8"/>
        <w:sz w:val="15"/>
        <w:szCs w:val="15"/>
      </w:rPr>
      <w:t>Audit informatique : tous concernés !</w:t>
    </w:r>
  </w:p>
  <w:p w14:paraId="3D808F2A" w14:textId="37696337" w:rsidR="006415B6" w:rsidRDefault="006415B6" w:rsidP="00500BA3">
    <w:pPr>
      <w:spacing w:before="21"/>
      <w:rPr>
        <w:rFonts w:ascii="Gotham Light" w:hAnsi="Gotham Light"/>
        <w:color w:val="414141"/>
        <w:spacing w:val="8"/>
        <w:sz w:val="15"/>
        <w:szCs w:val="15"/>
      </w:rPr>
    </w:pPr>
    <w:r w:rsidRPr="00486F3B">
      <w:rPr>
        <w:rFonts w:ascii="Gotham Light" w:hAnsi="Gotham Light"/>
        <w:color w:val="414141"/>
        <w:spacing w:val="8"/>
        <w:sz w:val="15"/>
        <w:szCs w:val="15"/>
      </w:rPr>
      <w:t>10 fiches pratiques pour réussir</w:t>
    </w:r>
  </w:p>
  <w:p w14:paraId="5FD9CD4E" w14:textId="77777777" w:rsidR="006415B6" w:rsidRPr="00486F3B" w:rsidRDefault="006415B6" w:rsidP="00500BA3">
    <w:pPr>
      <w:spacing w:before="21"/>
      <w:rPr>
        <w:rFonts w:ascii="Gotham Light" w:hAnsi="Gotham Light"/>
        <w:color w:val="414141"/>
        <w:sz w:val="15"/>
        <w:szCs w:val="15"/>
      </w:rPr>
    </w:pPr>
  </w:p>
  <w:p w14:paraId="35274B4F" w14:textId="4FFB7708" w:rsidR="006415B6" w:rsidRDefault="006415B6" w:rsidP="00500BA3">
    <w:pPr>
      <w:spacing w:before="21"/>
      <w:rPr>
        <w:rFonts w:ascii="Gotham Light" w:hAnsi="Gotham Light"/>
        <w:i/>
        <w:color w:val="414141"/>
        <w:spacing w:val="8"/>
        <w:sz w:val="15"/>
        <w:szCs w:val="15"/>
      </w:rPr>
    </w:pPr>
    <w:r w:rsidRPr="00500BA3">
      <w:rPr>
        <w:rFonts w:ascii="Gotham Light" w:hAnsi="Gotham Light"/>
        <w:i/>
        <w:color w:val="414141"/>
        <w:spacing w:val="8"/>
        <w:sz w:val="15"/>
        <w:szCs w:val="15"/>
      </w:rPr>
      <w:t>Modèles de questionnaire</w:t>
    </w:r>
    <w:r>
      <w:rPr>
        <w:rFonts w:ascii="Gotham Light" w:hAnsi="Gotham Light"/>
        <w:i/>
        <w:color w:val="414141"/>
        <w:spacing w:val="8"/>
        <w:sz w:val="15"/>
        <w:szCs w:val="15"/>
      </w:rPr>
      <w:t>s</w:t>
    </w:r>
    <w:r w:rsidRPr="00500BA3">
      <w:rPr>
        <w:rFonts w:ascii="Gotham Light" w:hAnsi="Gotham Light"/>
        <w:i/>
        <w:color w:val="414141"/>
        <w:spacing w:val="8"/>
        <w:sz w:val="15"/>
        <w:szCs w:val="15"/>
      </w:rPr>
      <w:t xml:space="preserve"> d’entretien proposés par le GT Audit informatiq</w:t>
    </w:r>
    <w:r>
      <w:rPr>
        <w:rFonts w:ascii="Gotham Light" w:hAnsi="Gotham Light"/>
        <w:i/>
        <w:color w:val="414141"/>
        <w:spacing w:val="8"/>
        <w:sz w:val="15"/>
        <w:szCs w:val="15"/>
      </w:rPr>
      <w:t>ue de la CRCC de Paris</w:t>
    </w:r>
  </w:p>
  <w:p w14:paraId="76023A55" w14:textId="4E84BBAD" w:rsidR="006415B6" w:rsidRPr="00500BA3" w:rsidRDefault="006415B6" w:rsidP="00500BA3">
    <w:pPr>
      <w:spacing w:before="21"/>
      <w:rPr>
        <w:rFonts w:ascii="Gotham Light" w:hAnsi="Gotham Light"/>
        <w:i/>
        <w:color w:val="414141"/>
        <w:spacing w:val="8"/>
        <w:sz w:val="15"/>
        <w:szCs w:val="15"/>
      </w:rPr>
    </w:pPr>
    <w:r>
      <w:rPr>
        <w:rFonts w:ascii="Gotham Light" w:hAnsi="Gotham Light"/>
        <w:i/>
        <w:color w:val="414141"/>
        <w:spacing w:val="8"/>
        <w:sz w:val="15"/>
        <w:szCs w:val="15"/>
      </w:rPr>
      <w:t>v. juin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E01A1"/>
    <w:multiLevelType w:val="hybridMultilevel"/>
    <w:tmpl w:val="7AF2FE34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D0442"/>
    <w:multiLevelType w:val="hybridMultilevel"/>
    <w:tmpl w:val="27881760"/>
    <w:lvl w:ilvl="0" w:tplc="FE7A389A">
      <w:numFmt w:val="bullet"/>
      <w:lvlText w:val="•"/>
      <w:lvlJc w:val="left"/>
      <w:pPr>
        <w:ind w:left="258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EFA6337E">
      <w:numFmt w:val="bullet"/>
      <w:lvlText w:val="•"/>
      <w:lvlJc w:val="left"/>
      <w:pPr>
        <w:ind w:left="629" w:hanging="90"/>
      </w:pPr>
      <w:rPr>
        <w:rFonts w:hint="default"/>
        <w:lang w:val="fr-FR" w:eastAsia="fr-FR" w:bidi="fr-FR"/>
      </w:rPr>
    </w:lvl>
    <w:lvl w:ilvl="2" w:tplc="F5ECEE54">
      <w:numFmt w:val="bullet"/>
      <w:lvlText w:val="•"/>
      <w:lvlJc w:val="left"/>
      <w:pPr>
        <w:ind w:left="999" w:hanging="90"/>
      </w:pPr>
      <w:rPr>
        <w:rFonts w:hint="default"/>
        <w:lang w:val="fr-FR" w:eastAsia="fr-FR" w:bidi="fr-FR"/>
      </w:rPr>
    </w:lvl>
    <w:lvl w:ilvl="3" w:tplc="BA46A6FA">
      <w:numFmt w:val="bullet"/>
      <w:lvlText w:val="•"/>
      <w:lvlJc w:val="left"/>
      <w:pPr>
        <w:ind w:left="1368" w:hanging="90"/>
      </w:pPr>
      <w:rPr>
        <w:rFonts w:hint="default"/>
        <w:lang w:val="fr-FR" w:eastAsia="fr-FR" w:bidi="fr-FR"/>
      </w:rPr>
    </w:lvl>
    <w:lvl w:ilvl="4" w:tplc="73E20590">
      <w:numFmt w:val="bullet"/>
      <w:lvlText w:val="•"/>
      <w:lvlJc w:val="left"/>
      <w:pPr>
        <w:ind w:left="1738" w:hanging="90"/>
      </w:pPr>
      <w:rPr>
        <w:rFonts w:hint="default"/>
        <w:lang w:val="fr-FR" w:eastAsia="fr-FR" w:bidi="fr-FR"/>
      </w:rPr>
    </w:lvl>
    <w:lvl w:ilvl="5" w:tplc="D11013B8">
      <w:numFmt w:val="bullet"/>
      <w:lvlText w:val="•"/>
      <w:lvlJc w:val="left"/>
      <w:pPr>
        <w:ind w:left="2108" w:hanging="90"/>
      </w:pPr>
      <w:rPr>
        <w:rFonts w:hint="default"/>
        <w:lang w:val="fr-FR" w:eastAsia="fr-FR" w:bidi="fr-FR"/>
      </w:rPr>
    </w:lvl>
    <w:lvl w:ilvl="6" w:tplc="D2E2DD62">
      <w:numFmt w:val="bullet"/>
      <w:lvlText w:val="•"/>
      <w:lvlJc w:val="left"/>
      <w:pPr>
        <w:ind w:left="2477" w:hanging="90"/>
      </w:pPr>
      <w:rPr>
        <w:rFonts w:hint="default"/>
        <w:lang w:val="fr-FR" w:eastAsia="fr-FR" w:bidi="fr-FR"/>
      </w:rPr>
    </w:lvl>
    <w:lvl w:ilvl="7" w:tplc="BCAEFA48">
      <w:numFmt w:val="bullet"/>
      <w:lvlText w:val="•"/>
      <w:lvlJc w:val="left"/>
      <w:pPr>
        <w:ind w:left="2847" w:hanging="90"/>
      </w:pPr>
      <w:rPr>
        <w:rFonts w:hint="default"/>
        <w:lang w:val="fr-FR" w:eastAsia="fr-FR" w:bidi="fr-FR"/>
      </w:rPr>
    </w:lvl>
    <w:lvl w:ilvl="8" w:tplc="383483A6">
      <w:numFmt w:val="bullet"/>
      <w:lvlText w:val="•"/>
      <w:lvlJc w:val="left"/>
      <w:pPr>
        <w:ind w:left="3216" w:hanging="90"/>
      </w:pPr>
      <w:rPr>
        <w:rFonts w:hint="default"/>
        <w:lang w:val="fr-FR" w:eastAsia="fr-FR" w:bidi="fr-FR"/>
      </w:rPr>
    </w:lvl>
  </w:abstractNum>
  <w:abstractNum w:abstractNumId="2" w15:restartNumberingAfterBreak="0">
    <w:nsid w:val="038948CF"/>
    <w:multiLevelType w:val="hybridMultilevel"/>
    <w:tmpl w:val="D31A1698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D36A13"/>
    <w:multiLevelType w:val="hybridMultilevel"/>
    <w:tmpl w:val="59AED262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437907"/>
    <w:multiLevelType w:val="hybridMultilevel"/>
    <w:tmpl w:val="9F9CCA74"/>
    <w:lvl w:ilvl="0" w:tplc="6F988572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8"/>
        <w:w w:val="100"/>
        <w:sz w:val="16"/>
        <w:szCs w:val="16"/>
        <w:lang w:val="fr-FR" w:eastAsia="fr-FR" w:bidi="fr-FR"/>
      </w:rPr>
    </w:lvl>
    <w:lvl w:ilvl="1" w:tplc="CBDA027A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6FEE82A8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C466F058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2698F102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9C0E4870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426A53CA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FADC9176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CC0C78D0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5" w15:restartNumberingAfterBreak="0">
    <w:nsid w:val="09AC462A"/>
    <w:multiLevelType w:val="hybridMultilevel"/>
    <w:tmpl w:val="E2E044AE"/>
    <w:lvl w:ilvl="0" w:tplc="54500B00">
      <w:numFmt w:val="bullet"/>
      <w:lvlText w:val="-"/>
      <w:lvlJc w:val="left"/>
      <w:pPr>
        <w:ind w:left="268" w:hanging="116"/>
      </w:pPr>
      <w:rPr>
        <w:rFonts w:ascii="Modum" w:eastAsia="Modum" w:hAnsi="Modum" w:cs="Modum" w:hint="default"/>
        <w:color w:val="334F63"/>
        <w:spacing w:val="-4"/>
        <w:w w:val="100"/>
        <w:sz w:val="16"/>
        <w:szCs w:val="16"/>
        <w:lang w:val="fr-FR" w:eastAsia="fr-FR" w:bidi="fr-FR"/>
      </w:rPr>
    </w:lvl>
    <w:lvl w:ilvl="1" w:tplc="38684AD6">
      <w:numFmt w:val="bullet"/>
      <w:lvlText w:val="•"/>
      <w:lvlJc w:val="left"/>
      <w:pPr>
        <w:ind w:left="460" w:hanging="116"/>
      </w:pPr>
      <w:rPr>
        <w:rFonts w:hint="default"/>
        <w:lang w:val="fr-FR" w:eastAsia="fr-FR" w:bidi="fr-FR"/>
      </w:rPr>
    </w:lvl>
    <w:lvl w:ilvl="2" w:tplc="47CE0664">
      <w:numFmt w:val="bullet"/>
      <w:lvlText w:val="•"/>
      <w:lvlJc w:val="left"/>
      <w:pPr>
        <w:ind w:left="595" w:hanging="116"/>
      </w:pPr>
      <w:rPr>
        <w:rFonts w:hint="default"/>
        <w:lang w:val="fr-FR" w:eastAsia="fr-FR" w:bidi="fr-FR"/>
      </w:rPr>
    </w:lvl>
    <w:lvl w:ilvl="3" w:tplc="64B4E6A8">
      <w:numFmt w:val="bullet"/>
      <w:lvlText w:val="•"/>
      <w:lvlJc w:val="left"/>
      <w:pPr>
        <w:ind w:left="731" w:hanging="116"/>
      </w:pPr>
      <w:rPr>
        <w:rFonts w:hint="default"/>
        <w:lang w:val="fr-FR" w:eastAsia="fr-FR" w:bidi="fr-FR"/>
      </w:rPr>
    </w:lvl>
    <w:lvl w:ilvl="4" w:tplc="652CC4CC">
      <w:numFmt w:val="bullet"/>
      <w:lvlText w:val="•"/>
      <w:lvlJc w:val="left"/>
      <w:pPr>
        <w:ind w:left="866" w:hanging="116"/>
      </w:pPr>
      <w:rPr>
        <w:rFonts w:hint="default"/>
        <w:lang w:val="fr-FR" w:eastAsia="fr-FR" w:bidi="fr-FR"/>
      </w:rPr>
    </w:lvl>
    <w:lvl w:ilvl="5" w:tplc="6C5A17C2">
      <w:numFmt w:val="bullet"/>
      <w:lvlText w:val="•"/>
      <w:lvlJc w:val="left"/>
      <w:pPr>
        <w:ind w:left="1002" w:hanging="116"/>
      </w:pPr>
      <w:rPr>
        <w:rFonts w:hint="default"/>
        <w:lang w:val="fr-FR" w:eastAsia="fr-FR" w:bidi="fr-FR"/>
      </w:rPr>
    </w:lvl>
    <w:lvl w:ilvl="6" w:tplc="E70E832C">
      <w:numFmt w:val="bullet"/>
      <w:lvlText w:val="•"/>
      <w:lvlJc w:val="left"/>
      <w:pPr>
        <w:ind w:left="1137" w:hanging="116"/>
      </w:pPr>
      <w:rPr>
        <w:rFonts w:hint="default"/>
        <w:lang w:val="fr-FR" w:eastAsia="fr-FR" w:bidi="fr-FR"/>
      </w:rPr>
    </w:lvl>
    <w:lvl w:ilvl="7" w:tplc="D25C8F14">
      <w:numFmt w:val="bullet"/>
      <w:lvlText w:val="•"/>
      <w:lvlJc w:val="left"/>
      <w:pPr>
        <w:ind w:left="1273" w:hanging="116"/>
      </w:pPr>
      <w:rPr>
        <w:rFonts w:hint="default"/>
        <w:lang w:val="fr-FR" w:eastAsia="fr-FR" w:bidi="fr-FR"/>
      </w:rPr>
    </w:lvl>
    <w:lvl w:ilvl="8" w:tplc="790A151E">
      <w:numFmt w:val="bullet"/>
      <w:lvlText w:val="•"/>
      <w:lvlJc w:val="left"/>
      <w:pPr>
        <w:ind w:left="1408" w:hanging="116"/>
      </w:pPr>
      <w:rPr>
        <w:rFonts w:hint="default"/>
        <w:lang w:val="fr-FR" w:eastAsia="fr-FR" w:bidi="fr-FR"/>
      </w:rPr>
    </w:lvl>
  </w:abstractNum>
  <w:abstractNum w:abstractNumId="6" w15:restartNumberingAfterBreak="0">
    <w:nsid w:val="10D859F7"/>
    <w:multiLevelType w:val="hybridMultilevel"/>
    <w:tmpl w:val="54F0DA58"/>
    <w:lvl w:ilvl="0" w:tplc="E66EB2B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7E6583" w:themeColor="background2" w:themeShade="8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A0258A"/>
    <w:multiLevelType w:val="hybridMultilevel"/>
    <w:tmpl w:val="95822ED2"/>
    <w:lvl w:ilvl="0" w:tplc="AFF4AE78">
      <w:numFmt w:val="bullet"/>
      <w:lvlText w:val="-"/>
      <w:lvlJc w:val="left"/>
      <w:pPr>
        <w:ind w:left="169" w:hanging="116"/>
      </w:pPr>
      <w:rPr>
        <w:rFonts w:ascii="Modum" w:eastAsia="Modum" w:hAnsi="Modum" w:cs="Modum" w:hint="default"/>
        <w:color w:val="58595B"/>
        <w:spacing w:val="-5"/>
        <w:w w:val="100"/>
        <w:sz w:val="16"/>
        <w:szCs w:val="16"/>
        <w:lang w:val="fr-FR" w:eastAsia="fr-FR" w:bidi="fr-FR"/>
      </w:rPr>
    </w:lvl>
    <w:lvl w:ilvl="1" w:tplc="A1A0F188">
      <w:numFmt w:val="bullet"/>
      <w:lvlText w:val="•"/>
      <w:lvlJc w:val="left"/>
      <w:pPr>
        <w:ind w:left="539" w:hanging="116"/>
      </w:pPr>
      <w:rPr>
        <w:rFonts w:hint="default"/>
        <w:lang w:val="fr-FR" w:eastAsia="fr-FR" w:bidi="fr-FR"/>
      </w:rPr>
    </w:lvl>
    <w:lvl w:ilvl="2" w:tplc="936E8B68">
      <w:numFmt w:val="bullet"/>
      <w:lvlText w:val="•"/>
      <w:lvlJc w:val="left"/>
      <w:pPr>
        <w:ind w:left="919" w:hanging="116"/>
      </w:pPr>
      <w:rPr>
        <w:rFonts w:hint="default"/>
        <w:lang w:val="fr-FR" w:eastAsia="fr-FR" w:bidi="fr-FR"/>
      </w:rPr>
    </w:lvl>
    <w:lvl w:ilvl="3" w:tplc="8332A5AE">
      <w:numFmt w:val="bullet"/>
      <w:lvlText w:val="•"/>
      <w:lvlJc w:val="left"/>
      <w:pPr>
        <w:ind w:left="1299" w:hanging="116"/>
      </w:pPr>
      <w:rPr>
        <w:rFonts w:hint="default"/>
        <w:lang w:val="fr-FR" w:eastAsia="fr-FR" w:bidi="fr-FR"/>
      </w:rPr>
    </w:lvl>
    <w:lvl w:ilvl="4" w:tplc="724AE998">
      <w:numFmt w:val="bullet"/>
      <w:lvlText w:val="•"/>
      <w:lvlJc w:val="left"/>
      <w:pPr>
        <w:ind w:left="1679" w:hanging="116"/>
      </w:pPr>
      <w:rPr>
        <w:rFonts w:hint="default"/>
        <w:lang w:val="fr-FR" w:eastAsia="fr-FR" w:bidi="fr-FR"/>
      </w:rPr>
    </w:lvl>
    <w:lvl w:ilvl="5" w:tplc="1C846C84">
      <w:numFmt w:val="bullet"/>
      <w:lvlText w:val="•"/>
      <w:lvlJc w:val="left"/>
      <w:pPr>
        <w:ind w:left="2059" w:hanging="116"/>
      </w:pPr>
      <w:rPr>
        <w:rFonts w:hint="default"/>
        <w:lang w:val="fr-FR" w:eastAsia="fr-FR" w:bidi="fr-FR"/>
      </w:rPr>
    </w:lvl>
    <w:lvl w:ilvl="6" w:tplc="5C9EB2B4">
      <w:numFmt w:val="bullet"/>
      <w:lvlText w:val="•"/>
      <w:lvlJc w:val="left"/>
      <w:pPr>
        <w:ind w:left="2439" w:hanging="116"/>
      </w:pPr>
      <w:rPr>
        <w:rFonts w:hint="default"/>
        <w:lang w:val="fr-FR" w:eastAsia="fr-FR" w:bidi="fr-FR"/>
      </w:rPr>
    </w:lvl>
    <w:lvl w:ilvl="7" w:tplc="0F6AD55A">
      <w:numFmt w:val="bullet"/>
      <w:lvlText w:val="•"/>
      <w:lvlJc w:val="left"/>
      <w:pPr>
        <w:ind w:left="2819" w:hanging="116"/>
      </w:pPr>
      <w:rPr>
        <w:rFonts w:hint="default"/>
        <w:lang w:val="fr-FR" w:eastAsia="fr-FR" w:bidi="fr-FR"/>
      </w:rPr>
    </w:lvl>
    <w:lvl w:ilvl="8" w:tplc="6138339C">
      <w:numFmt w:val="bullet"/>
      <w:lvlText w:val="•"/>
      <w:lvlJc w:val="left"/>
      <w:pPr>
        <w:ind w:left="3199" w:hanging="116"/>
      </w:pPr>
      <w:rPr>
        <w:rFonts w:hint="default"/>
        <w:lang w:val="fr-FR" w:eastAsia="fr-FR" w:bidi="fr-FR"/>
      </w:rPr>
    </w:lvl>
  </w:abstractNum>
  <w:abstractNum w:abstractNumId="8" w15:restartNumberingAfterBreak="0">
    <w:nsid w:val="1BCE6EE9"/>
    <w:multiLevelType w:val="hybridMultilevel"/>
    <w:tmpl w:val="4292344A"/>
    <w:lvl w:ilvl="0" w:tplc="83082774">
      <w:numFmt w:val="bullet"/>
      <w:lvlText w:val="•"/>
      <w:lvlJc w:val="left"/>
      <w:pPr>
        <w:ind w:left="170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0BF28698">
      <w:numFmt w:val="bullet"/>
      <w:lvlText w:val="•"/>
      <w:lvlJc w:val="left"/>
      <w:pPr>
        <w:ind w:left="557" w:hanging="90"/>
      </w:pPr>
      <w:rPr>
        <w:rFonts w:hint="default"/>
        <w:lang w:val="fr-FR" w:eastAsia="fr-FR" w:bidi="fr-FR"/>
      </w:rPr>
    </w:lvl>
    <w:lvl w:ilvl="2" w:tplc="D70A3842">
      <w:numFmt w:val="bullet"/>
      <w:lvlText w:val="•"/>
      <w:lvlJc w:val="left"/>
      <w:pPr>
        <w:ind w:left="935" w:hanging="90"/>
      </w:pPr>
      <w:rPr>
        <w:rFonts w:hint="default"/>
        <w:lang w:val="fr-FR" w:eastAsia="fr-FR" w:bidi="fr-FR"/>
      </w:rPr>
    </w:lvl>
    <w:lvl w:ilvl="3" w:tplc="AAC85DF8">
      <w:numFmt w:val="bullet"/>
      <w:lvlText w:val="•"/>
      <w:lvlJc w:val="left"/>
      <w:pPr>
        <w:ind w:left="1312" w:hanging="90"/>
      </w:pPr>
      <w:rPr>
        <w:rFonts w:hint="default"/>
        <w:lang w:val="fr-FR" w:eastAsia="fr-FR" w:bidi="fr-FR"/>
      </w:rPr>
    </w:lvl>
    <w:lvl w:ilvl="4" w:tplc="59AEFB06">
      <w:numFmt w:val="bullet"/>
      <w:lvlText w:val="•"/>
      <w:lvlJc w:val="left"/>
      <w:pPr>
        <w:ind w:left="1690" w:hanging="90"/>
      </w:pPr>
      <w:rPr>
        <w:rFonts w:hint="default"/>
        <w:lang w:val="fr-FR" w:eastAsia="fr-FR" w:bidi="fr-FR"/>
      </w:rPr>
    </w:lvl>
    <w:lvl w:ilvl="5" w:tplc="BE60D974">
      <w:numFmt w:val="bullet"/>
      <w:lvlText w:val="•"/>
      <w:lvlJc w:val="left"/>
      <w:pPr>
        <w:ind w:left="2068" w:hanging="90"/>
      </w:pPr>
      <w:rPr>
        <w:rFonts w:hint="default"/>
        <w:lang w:val="fr-FR" w:eastAsia="fr-FR" w:bidi="fr-FR"/>
      </w:rPr>
    </w:lvl>
    <w:lvl w:ilvl="6" w:tplc="C81EBC66">
      <w:numFmt w:val="bullet"/>
      <w:lvlText w:val="•"/>
      <w:lvlJc w:val="left"/>
      <w:pPr>
        <w:ind w:left="2445" w:hanging="90"/>
      </w:pPr>
      <w:rPr>
        <w:rFonts w:hint="default"/>
        <w:lang w:val="fr-FR" w:eastAsia="fr-FR" w:bidi="fr-FR"/>
      </w:rPr>
    </w:lvl>
    <w:lvl w:ilvl="7" w:tplc="1CCE4C3C">
      <w:numFmt w:val="bullet"/>
      <w:lvlText w:val="•"/>
      <w:lvlJc w:val="left"/>
      <w:pPr>
        <w:ind w:left="2823" w:hanging="90"/>
      </w:pPr>
      <w:rPr>
        <w:rFonts w:hint="default"/>
        <w:lang w:val="fr-FR" w:eastAsia="fr-FR" w:bidi="fr-FR"/>
      </w:rPr>
    </w:lvl>
    <w:lvl w:ilvl="8" w:tplc="24CCE8C4">
      <w:numFmt w:val="bullet"/>
      <w:lvlText w:val="•"/>
      <w:lvlJc w:val="left"/>
      <w:pPr>
        <w:ind w:left="3200" w:hanging="90"/>
      </w:pPr>
      <w:rPr>
        <w:rFonts w:hint="default"/>
        <w:lang w:val="fr-FR" w:eastAsia="fr-FR" w:bidi="fr-FR"/>
      </w:rPr>
    </w:lvl>
  </w:abstractNum>
  <w:abstractNum w:abstractNumId="9" w15:restartNumberingAfterBreak="0">
    <w:nsid w:val="1C9D7402"/>
    <w:multiLevelType w:val="hybridMultilevel"/>
    <w:tmpl w:val="A8F8A20C"/>
    <w:lvl w:ilvl="0" w:tplc="1E82A16E">
      <w:numFmt w:val="bullet"/>
      <w:lvlText w:val="•"/>
      <w:lvlJc w:val="left"/>
      <w:pPr>
        <w:ind w:left="170" w:hanging="93"/>
      </w:pPr>
      <w:rPr>
        <w:rFonts w:ascii="Modum" w:eastAsia="Modum" w:hAnsi="Modum" w:cs="Modum" w:hint="default"/>
        <w:color w:val="58595B"/>
        <w:spacing w:val="-10"/>
        <w:w w:val="100"/>
        <w:sz w:val="16"/>
        <w:szCs w:val="16"/>
        <w:lang w:val="fr-FR" w:eastAsia="fr-FR" w:bidi="fr-FR"/>
      </w:rPr>
    </w:lvl>
    <w:lvl w:ilvl="1" w:tplc="9E00F4B8">
      <w:numFmt w:val="bullet"/>
      <w:lvlText w:val="•"/>
      <w:lvlJc w:val="left"/>
      <w:pPr>
        <w:ind w:left="374" w:hanging="93"/>
      </w:pPr>
      <w:rPr>
        <w:rFonts w:hint="default"/>
        <w:lang w:val="fr-FR" w:eastAsia="fr-FR" w:bidi="fr-FR"/>
      </w:rPr>
    </w:lvl>
    <w:lvl w:ilvl="2" w:tplc="FBB059A0">
      <w:numFmt w:val="bullet"/>
      <w:lvlText w:val="•"/>
      <w:lvlJc w:val="left"/>
      <w:pPr>
        <w:ind w:left="568" w:hanging="93"/>
      </w:pPr>
      <w:rPr>
        <w:rFonts w:hint="default"/>
        <w:lang w:val="fr-FR" w:eastAsia="fr-FR" w:bidi="fr-FR"/>
      </w:rPr>
    </w:lvl>
    <w:lvl w:ilvl="3" w:tplc="BDA4F06A">
      <w:numFmt w:val="bullet"/>
      <w:lvlText w:val="•"/>
      <w:lvlJc w:val="left"/>
      <w:pPr>
        <w:ind w:left="762" w:hanging="93"/>
      </w:pPr>
      <w:rPr>
        <w:rFonts w:hint="default"/>
        <w:lang w:val="fr-FR" w:eastAsia="fr-FR" w:bidi="fr-FR"/>
      </w:rPr>
    </w:lvl>
    <w:lvl w:ilvl="4" w:tplc="D83AC5D8">
      <w:numFmt w:val="bullet"/>
      <w:lvlText w:val="•"/>
      <w:lvlJc w:val="left"/>
      <w:pPr>
        <w:ind w:left="957" w:hanging="93"/>
      </w:pPr>
      <w:rPr>
        <w:rFonts w:hint="default"/>
        <w:lang w:val="fr-FR" w:eastAsia="fr-FR" w:bidi="fr-FR"/>
      </w:rPr>
    </w:lvl>
    <w:lvl w:ilvl="5" w:tplc="9EE441F0">
      <w:numFmt w:val="bullet"/>
      <w:lvlText w:val="•"/>
      <w:lvlJc w:val="left"/>
      <w:pPr>
        <w:ind w:left="1151" w:hanging="93"/>
      </w:pPr>
      <w:rPr>
        <w:rFonts w:hint="default"/>
        <w:lang w:val="fr-FR" w:eastAsia="fr-FR" w:bidi="fr-FR"/>
      </w:rPr>
    </w:lvl>
    <w:lvl w:ilvl="6" w:tplc="1FC8ACB4">
      <w:numFmt w:val="bullet"/>
      <w:lvlText w:val="•"/>
      <w:lvlJc w:val="left"/>
      <w:pPr>
        <w:ind w:left="1345" w:hanging="93"/>
      </w:pPr>
      <w:rPr>
        <w:rFonts w:hint="default"/>
        <w:lang w:val="fr-FR" w:eastAsia="fr-FR" w:bidi="fr-FR"/>
      </w:rPr>
    </w:lvl>
    <w:lvl w:ilvl="7" w:tplc="E2BA980C">
      <w:numFmt w:val="bullet"/>
      <w:lvlText w:val="•"/>
      <w:lvlJc w:val="left"/>
      <w:pPr>
        <w:ind w:left="1540" w:hanging="93"/>
      </w:pPr>
      <w:rPr>
        <w:rFonts w:hint="default"/>
        <w:lang w:val="fr-FR" w:eastAsia="fr-FR" w:bidi="fr-FR"/>
      </w:rPr>
    </w:lvl>
    <w:lvl w:ilvl="8" w:tplc="98A813AE">
      <w:numFmt w:val="bullet"/>
      <w:lvlText w:val="•"/>
      <w:lvlJc w:val="left"/>
      <w:pPr>
        <w:ind w:left="1734" w:hanging="93"/>
      </w:pPr>
      <w:rPr>
        <w:rFonts w:hint="default"/>
        <w:lang w:val="fr-FR" w:eastAsia="fr-FR" w:bidi="fr-FR"/>
      </w:rPr>
    </w:lvl>
  </w:abstractNum>
  <w:abstractNum w:abstractNumId="10" w15:restartNumberingAfterBreak="0">
    <w:nsid w:val="1F565868"/>
    <w:multiLevelType w:val="hybridMultilevel"/>
    <w:tmpl w:val="A934AD48"/>
    <w:lvl w:ilvl="0" w:tplc="1AFA2C84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6"/>
        <w:w w:val="100"/>
        <w:sz w:val="16"/>
        <w:szCs w:val="16"/>
        <w:lang w:val="fr-FR" w:eastAsia="fr-FR" w:bidi="fr-FR"/>
      </w:rPr>
    </w:lvl>
    <w:lvl w:ilvl="1" w:tplc="28CEDC8E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B29EFC24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B3C4E1B2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0A8859C8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AEBE5CBC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24646830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8B70CC04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3F9226C4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11" w15:restartNumberingAfterBreak="0">
    <w:nsid w:val="1FA249AD"/>
    <w:multiLevelType w:val="hybridMultilevel"/>
    <w:tmpl w:val="5D0C1E52"/>
    <w:lvl w:ilvl="0" w:tplc="8CB8F806">
      <w:numFmt w:val="bullet"/>
      <w:lvlText w:val="•"/>
      <w:lvlJc w:val="left"/>
      <w:pPr>
        <w:ind w:left="169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A162A99C">
      <w:numFmt w:val="bullet"/>
      <w:lvlText w:val="•"/>
      <w:lvlJc w:val="left"/>
      <w:pPr>
        <w:ind w:left="539" w:hanging="90"/>
      </w:pPr>
      <w:rPr>
        <w:rFonts w:hint="default"/>
        <w:lang w:val="fr-FR" w:eastAsia="fr-FR" w:bidi="fr-FR"/>
      </w:rPr>
    </w:lvl>
    <w:lvl w:ilvl="2" w:tplc="5198BAC6">
      <w:numFmt w:val="bullet"/>
      <w:lvlText w:val="•"/>
      <w:lvlJc w:val="left"/>
      <w:pPr>
        <w:ind w:left="919" w:hanging="90"/>
      </w:pPr>
      <w:rPr>
        <w:rFonts w:hint="default"/>
        <w:lang w:val="fr-FR" w:eastAsia="fr-FR" w:bidi="fr-FR"/>
      </w:rPr>
    </w:lvl>
    <w:lvl w:ilvl="3" w:tplc="B6BA8532">
      <w:numFmt w:val="bullet"/>
      <w:lvlText w:val="•"/>
      <w:lvlJc w:val="left"/>
      <w:pPr>
        <w:ind w:left="1298" w:hanging="90"/>
      </w:pPr>
      <w:rPr>
        <w:rFonts w:hint="default"/>
        <w:lang w:val="fr-FR" w:eastAsia="fr-FR" w:bidi="fr-FR"/>
      </w:rPr>
    </w:lvl>
    <w:lvl w:ilvl="4" w:tplc="4516B302">
      <w:numFmt w:val="bullet"/>
      <w:lvlText w:val="•"/>
      <w:lvlJc w:val="left"/>
      <w:pPr>
        <w:ind w:left="1678" w:hanging="90"/>
      </w:pPr>
      <w:rPr>
        <w:rFonts w:hint="default"/>
        <w:lang w:val="fr-FR" w:eastAsia="fr-FR" w:bidi="fr-FR"/>
      </w:rPr>
    </w:lvl>
    <w:lvl w:ilvl="5" w:tplc="CC1E2B94">
      <w:numFmt w:val="bullet"/>
      <w:lvlText w:val="•"/>
      <w:lvlJc w:val="left"/>
      <w:pPr>
        <w:ind w:left="2058" w:hanging="90"/>
      </w:pPr>
      <w:rPr>
        <w:rFonts w:hint="default"/>
        <w:lang w:val="fr-FR" w:eastAsia="fr-FR" w:bidi="fr-FR"/>
      </w:rPr>
    </w:lvl>
    <w:lvl w:ilvl="6" w:tplc="46602602">
      <w:numFmt w:val="bullet"/>
      <w:lvlText w:val="•"/>
      <w:lvlJc w:val="left"/>
      <w:pPr>
        <w:ind w:left="2437" w:hanging="90"/>
      </w:pPr>
      <w:rPr>
        <w:rFonts w:hint="default"/>
        <w:lang w:val="fr-FR" w:eastAsia="fr-FR" w:bidi="fr-FR"/>
      </w:rPr>
    </w:lvl>
    <w:lvl w:ilvl="7" w:tplc="879E3972">
      <w:numFmt w:val="bullet"/>
      <w:lvlText w:val="•"/>
      <w:lvlJc w:val="left"/>
      <w:pPr>
        <w:ind w:left="2817" w:hanging="90"/>
      </w:pPr>
      <w:rPr>
        <w:rFonts w:hint="default"/>
        <w:lang w:val="fr-FR" w:eastAsia="fr-FR" w:bidi="fr-FR"/>
      </w:rPr>
    </w:lvl>
    <w:lvl w:ilvl="8" w:tplc="1EF4CFA6">
      <w:numFmt w:val="bullet"/>
      <w:lvlText w:val="•"/>
      <w:lvlJc w:val="left"/>
      <w:pPr>
        <w:ind w:left="3196" w:hanging="90"/>
      </w:pPr>
      <w:rPr>
        <w:rFonts w:hint="default"/>
        <w:lang w:val="fr-FR" w:eastAsia="fr-FR" w:bidi="fr-FR"/>
      </w:rPr>
    </w:lvl>
  </w:abstractNum>
  <w:abstractNum w:abstractNumId="12" w15:restartNumberingAfterBreak="0">
    <w:nsid w:val="20B204BE"/>
    <w:multiLevelType w:val="hybridMultilevel"/>
    <w:tmpl w:val="439AE108"/>
    <w:lvl w:ilvl="0" w:tplc="A412BFCA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30602322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19E6FDC4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DC88FF36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4EC8B1CE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DDEAEED6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46F23B4E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A1F84152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3A74D7A4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13" w15:restartNumberingAfterBreak="0">
    <w:nsid w:val="23EB1482"/>
    <w:multiLevelType w:val="hybridMultilevel"/>
    <w:tmpl w:val="E72E8080"/>
    <w:lvl w:ilvl="0" w:tplc="0D200164">
      <w:numFmt w:val="bullet"/>
      <w:lvlText w:val="-"/>
      <w:lvlJc w:val="left"/>
      <w:pPr>
        <w:ind w:left="374" w:hanging="116"/>
      </w:pPr>
      <w:rPr>
        <w:rFonts w:ascii="Modum" w:eastAsia="Modum" w:hAnsi="Modum" w:cs="Modum" w:hint="default"/>
        <w:color w:val="334F63"/>
        <w:spacing w:val="-2"/>
        <w:w w:val="100"/>
        <w:sz w:val="16"/>
        <w:szCs w:val="16"/>
        <w:lang w:val="fr-FR" w:eastAsia="fr-FR" w:bidi="fr-FR"/>
      </w:rPr>
    </w:lvl>
    <w:lvl w:ilvl="1" w:tplc="9226558E">
      <w:numFmt w:val="bullet"/>
      <w:lvlText w:val="•"/>
      <w:lvlJc w:val="left"/>
      <w:pPr>
        <w:ind w:left="380" w:hanging="116"/>
      </w:pPr>
      <w:rPr>
        <w:rFonts w:hint="default"/>
        <w:lang w:val="fr-FR" w:eastAsia="fr-FR" w:bidi="fr-FR"/>
      </w:rPr>
    </w:lvl>
    <w:lvl w:ilvl="2" w:tplc="BCA49054">
      <w:numFmt w:val="bullet"/>
      <w:lvlText w:val="•"/>
      <w:lvlJc w:val="left"/>
      <w:pPr>
        <w:ind w:left="524" w:hanging="116"/>
      </w:pPr>
      <w:rPr>
        <w:rFonts w:hint="default"/>
        <w:lang w:val="fr-FR" w:eastAsia="fr-FR" w:bidi="fr-FR"/>
      </w:rPr>
    </w:lvl>
    <w:lvl w:ilvl="3" w:tplc="758A88AC">
      <w:numFmt w:val="bullet"/>
      <w:lvlText w:val="•"/>
      <w:lvlJc w:val="left"/>
      <w:pPr>
        <w:ind w:left="668" w:hanging="116"/>
      </w:pPr>
      <w:rPr>
        <w:rFonts w:hint="default"/>
        <w:lang w:val="fr-FR" w:eastAsia="fr-FR" w:bidi="fr-FR"/>
      </w:rPr>
    </w:lvl>
    <w:lvl w:ilvl="4" w:tplc="D0E68F16">
      <w:numFmt w:val="bullet"/>
      <w:lvlText w:val="•"/>
      <w:lvlJc w:val="left"/>
      <w:pPr>
        <w:ind w:left="813" w:hanging="116"/>
      </w:pPr>
      <w:rPr>
        <w:rFonts w:hint="default"/>
        <w:lang w:val="fr-FR" w:eastAsia="fr-FR" w:bidi="fr-FR"/>
      </w:rPr>
    </w:lvl>
    <w:lvl w:ilvl="5" w:tplc="D1AE94BC">
      <w:numFmt w:val="bullet"/>
      <w:lvlText w:val="•"/>
      <w:lvlJc w:val="left"/>
      <w:pPr>
        <w:ind w:left="957" w:hanging="116"/>
      </w:pPr>
      <w:rPr>
        <w:rFonts w:hint="default"/>
        <w:lang w:val="fr-FR" w:eastAsia="fr-FR" w:bidi="fr-FR"/>
      </w:rPr>
    </w:lvl>
    <w:lvl w:ilvl="6" w:tplc="7A44F9C2">
      <w:numFmt w:val="bullet"/>
      <w:lvlText w:val="•"/>
      <w:lvlJc w:val="left"/>
      <w:pPr>
        <w:ind w:left="1102" w:hanging="116"/>
      </w:pPr>
      <w:rPr>
        <w:rFonts w:hint="default"/>
        <w:lang w:val="fr-FR" w:eastAsia="fr-FR" w:bidi="fr-FR"/>
      </w:rPr>
    </w:lvl>
    <w:lvl w:ilvl="7" w:tplc="414A34C6">
      <w:numFmt w:val="bullet"/>
      <w:lvlText w:val="•"/>
      <w:lvlJc w:val="left"/>
      <w:pPr>
        <w:ind w:left="1246" w:hanging="116"/>
      </w:pPr>
      <w:rPr>
        <w:rFonts w:hint="default"/>
        <w:lang w:val="fr-FR" w:eastAsia="fr-FR" w:bidi="fr-FR"/>
      </w:rPr>
    </w:lvl>
    <w:lvl w:ilvl="8" w:tplc="D93C6714">
      <w:numFmt w:val="bullet"/>
      <w:lvlText w:val="•"/>
      <w:lvlJc w:val="left"/>
      <w:pPr>
        <w:ind w:left="1391" w:hanging="116"/>
      </w:pPr>
      <w:rPr>
        <w:rFonts w:hint="default"/>
        <w:lang w:val="fr-FR" w:eastAsia="fr-FR" w:bidi="fr-FR"/>
      </w:rPr>
    </w:lvl>
  </w:abstractNum>
  <w:abstractNum w:abstractNumId="14" w15:restartNumberingAfterBreak="0">
    <w:nsid w:val="24050F4A"/>
    <w:multiLevelType w:val="hybridMultilevel"/>
    <w:tmpl w:val="8E7C9F24"/>
    <w:lvl w:ilvl="0" w:tplc="A53EE408">
      <w:numFmt w:val="bullet"/>
      <w:lvlText w:val="-"/>
      <w:lvlJc w:val="left"/>
      <w:pPr>
        <w:ind w:left="285" w:hanging="116"/>
      </w:pPr>
      <w:rPr>
        <w:rFonts w:ascii="Modum" w:eastAsia="Modum" w:hAnsi="Modum" w:cs="Modum" w:hint="default"/>
        <w:color w:val="58595B"/>
        <w:spacing w:val="-1"/>
        <w:w w:val="100"/>
        <w:sz w:val="16"/>
        <w:szCs w:val="16"/>
        <w:lang w:val="fr-FR" w:eastAsia="fr-FR" w:bidi="fr-FR"/>
      </w:rPr>
    </w:lvl>
    <w:lvl w:ilvl="1" w:tplc="9DBA6872">
      <w:numFmt w:val="bullet"/>
      <w:lvlText w:val="•"/>
      <w:lvlJc w:val="left"/>
      <w:pPr>
        <w:ind w:left="647" w:hanging="116"/>
      </w:pPr>
      <w:rPr>
        <w:rFonts w:hint="default"/>
        <w:lang w:val="fr-FR" w:eastAsia="fr-FR" w:bidi="fr-FR"/>
      </w:rPr>
    </w:lvl>
    <w:lvl w:ilvl="2" w:tplc="4D926EBC">
      <w:numFmt w:val="bullet"/>
      <w:lvlText w:val="•"/>
      <w:lvlJc w:val="left"/>
      <w:pPr>
        <w:ind w:left="1015" w:hanging="116"/>
      </w:pPr>
      <w:rPr>
        <w:rFonts w:hint="default"/>
        <w:lang w:val="fr-FR" w:eastAsia="fr-FR" w:bidi="fr-FR"/>
      </w:rPr>
    </w:lvl>
    <w:lvl w:ilvl="3" w:tplc="9110A7CC">
      <w:numFmt w:val="bullet"/>
      <w:lvlText w:val="•"/>
      <w:lvlJc w:val="left"/>
      <w:pPr>
        <w:ind w:left="1383" w:hanging="116"/>
      </w:pPr>
      <w:rPr>
        <w:rFonts w:hint="default"/>
        <w:lang w:val="fr-FR" w:eastAsia="fr-FR" w:bidi="fr-FR"/>
      </w:rPr>
    </w:lvl>
    <w:lvl w:ilvl="4" w:tplc="A9A0EF68">
      <w:numFmt w:val="bullet"/>
      <w:lvlText w:val="•"/>
      <w:lvlJc w:val="left"/>
      <w:pPr>
        <w:ind w:left="1751" w:hanging="116"/>
      </w:pPr>
      <w:rPr>
        <w:rFonts w:hint="default"/>
        <w:lang w:val="fr-FR" w:eastAsia="fr-FR" w:bidi="fr-FR"/>
      </w:rPr>
    </w:lvl>
    <w:lvl w:ilvl="5" w:tplc="1D9AEDC2">
      <w:numFmt w:val="bullet"/>
      <w:lvlText w:val="•"/>
      <w:lvlJc w:val="left"/>
      <w:pPr>
        <w:ind w:left="2119" w:hanging="116"/>
      </w:pPr>
      <w:rPr>
        <w:rFonts w:hint="default"/>
        <w:lang w:val="fr-FR" w:eastAsia="fr-FR" w:bidi="fr-FR"/>
      </w:rPr>
    </w:lvl>
    <w:lvl w:ilvl="6" w:tplc="E7483262">
      <w:numFmt w:val="bullet"/>
      <w:lvlText w:val="•"/>
      <w:lvlJc w:val="left"/>
      <w:pPr>
        <w:ind w:left="2487" w:hanging="116"/>
      </w:pPr>
      <w:rPr>
        <w:rFonts w:hint="default"/>
        <w:lang w:val="fr-FR" w:eastAsia="fr-FR" w:bidi="fr-FR"/>
      </w:rPr>
    </w:lvl>
    <w:lvl w:ilvl="7" w:tplc="3294AA08">
      <w:numFmt w:val="bullet"/>
      <w:lvlText w:val="•"/>
      <w:lvlJc w:val="left"/>
      <w:pPr>
        <w:ind w:left="2855" w:hanging="116"/>
      </w:pPr>
      <w:rPr>
        <w:rFonts w:hint="default"/>
        <w:lang w:val="fr-FR" w:eastAsia="fr-FR" w:bidi="fr-FR"/>
      </w:rPr>
    </w:lvl>
    <w:lvl w:ilvl="8" w:tplc="A8868892">
      <w:numFmt w:val="bullet"/>
      <w:lvlText w:val="•"/>
      <w:lvlJc w:val="left"/>
      <w:pPr>
        <w:ind w:left="3223" w:hanging="116"/>
      </w:pPr>
      <w:rPr>
        <w:rFonts w:hint="default"/>
        <w:lang w:val="fr-FR" w:eastAsia="fr-FR" w:bidi="fr-FR"/>
      </w:rPr>
    </w:lvl>
  </w:abstractNum>
  <w:abstractNum w:abstractNumId="15" w15:restartNumberingAfterBreak="0">
    <w:nsid w:val="2D44347B"/>
    <w:multiLevelType w:val="hybridMultilevel"/>
    <w:tmpl w:val="09ECF296"/>
    <w:lvl w:ilvl="0" w:tplc="E87C7B1A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8"/>
        <w:w w:val="100"/>
        <w:sz w:val="16"/>
        <w:szCs w:val="16"/>
        <w:lang w:val="fr-FR" w:eastAsia="fr-FR" w:bidi="fr-FR"/>
      </w:rPr>
    </w:lvl>
    <w:lvl w:ilvl="1" w:tplc="F8AC8642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2A3A4016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E22C41FE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0256FC8E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5B7C3BC4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2DD496A4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C098207C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B9FA1DD6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16" w15:restartNumberingAfterBreak="0">
    <w:nsid w:val="343E688B"/>
    <w:multiLevelType w:val="hybridMultilevel"/>
    <w:tmpl w:val="CE1A541A"/>
    <w:lvl w:ilvl="0" w:tplc="D49CF9C2">
      <w:numFmt w:val="bullet"/>
      <w:lvlText w:val="•"/>
      <w:lvlJc w:val="left"/>
      <w:pPr>
        <w:ind w:left="259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2848B352">
      <w:numFmt w:val="bullet"/>
      <w:lvlText w:val="•"/>
      <w:lvlJc w:val="left"/>
      <w:pPr>
        <w:ind w:left="629" w:hanging="90"/>
      </w:pPr>
      <w:rPr>
        <w:rFonts w:hint="default"/>
        <w:lang w:val="fr-FR" w:eastAsia="fr-FR" w:bidi="fr-FR"/>
      </w:rPr>
    </w:lvl>
    <w:lvl w:ilvl="2" w:tplc="039A90B4">
      <w:numFmt w:val="bullet"/>
      <w:lvlText w:val="•"/>
      <w:lvlJc w:val="left"/>
      <w:pPr>
        <w:ind w:left="999" w:hanging="90"/>
      </w:pPr>
      <w:rPr>
        <w:rFonts w:hint="default"/>
        <w:lang w:val="fr-FR" w:eastAsia="fr-FR" w:bidi="fr-FR"/>
      </w:rPr>
    </w:lvl>
    <w:lvl w:ilvl="3" w:tplc="ADB6B53C">
      <w:numFmt w:val="bullet"/>
      <w:lvlText w:val="•"/>
      <w:lvlJc w:val="left"/>
      <w:pPr>
        <w:ind w:left="1368" w:hanging="90"/>
      </w:pPr>
      <w:rPr>
        <w:rFonts w:hint="default"/>
        <w:lang w:val="fr-FR" w:eastAsia="fr-FR" w:bidi="fr-FR"/>
      </w:rPr>
    </w:lvl>
    <w:lvl w:ilvl="4" w:tplc="628E7A8A">
      <w:numFmt w:val="bullet"/>
      <w:lvlText w:val="•"/>
      <w:lvlJc w:val="left"/>
      <w:pPr>
        <w:ind w:left="1738" w:hanging="90"/>
      </w:pPr>
      <w:rPr>
        <w:rFonts w:hint="default"/>
        <w:lang w:val="fr-FR" w:eastAsia="fr-FR" w:bidi="fr-FR"/>
      </w:rPr>
    </w:lvl>
    <w:lvl w:ilvl="5" w:tplc="883AA572">
      <w:numFmt w:val="bullet"/>
      <w:lvlText w:val="•"/>
      <w:lvlJc w:val="left"/>
      <w:pPr>
        <w:ind w:left="2108" w:hanging="90"/>
      </w:pPr>
      <w:rPr>
        <w:rFonts w:hint="default"/>
        <w:lang w:val="fr-FR" w:eastAsia="fr-FR" w:bidi="fr-FR"/>
      </w:rPr>
    </w:lvl>
    <w:lvl w:ilvl="6" w:tplc="7DD01F40">
      <w:numFmt w:val="bullet"/>
      <w:lvlText w:val="•"/>
      <w:lvlJc w:val="left"/>
      <w:pPr>
        <w:ind w:left="2477" w:hanging="90"/>
      </w:pPr>
      <w:rPr>
        <w:rFonts w:hint="default"/>
        <w:lang w:val="fr-FR" w:eastAsia="fr-FR" w:bidi="fr-FR"/>
      </w:rPr>
    </w:lvl>
    <w:lvl w:ilvl="7" w:tplc="640E035C">
      <w:numFmt w:val="bullet"/>
      <w:lvlText w:val="•"/>
      <w:lvlJc w:val="left"/>
      <w:pPr>
        <w:ind w:left="2847" w:hanging="90"/>
      </w:pPr>
      <w:rPr>
        <w:rFonts w:hint="default"/>
        <w:lang w:val="fr-FR" w:eastAsia="fr-FR" w:bidi="fr-FR"/>
      </w:rPr>
    </w:lvl>
    <w:lvl w:ilvl="8" w:tplc="20EC80AA">
      <w:numFmt w:val="bullet"/>
      <w:lvlText w:val="•"/>
      <w:lvlJc w:val="left"/>
      <w:pPr>
        <w:ind w:left="3216" w:hanging="90"/>
      </w:pPr>
      <w:rPr>
        <w:rFonts w:hint="default"/>
        <w:lang w:val="fr-FR" w:eastAsia="fr-FR" w:bidi="fr-FR"/>
      </w:rPr>
    </w:lvl>
  </w:abstractNum>
  <w:abstractNum w:abstractNumId="17" w15:restartNumberingAfterBreak="0">
    <w:nsid w:val="388E5652"/>
    <w:multiLevelType w:val="hybridMultilevel"/>
    <w:tmpl w:val="B9580EB0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F18CC"/>
    <w:multiLevelType w:val="hybridMultilevel"/>
    <w:tmpl w:val="DFA450A8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AAE49A00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9B9065D0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32126120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92D0A4FE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22267CF2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C4966996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2BDE4DD2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F6083702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19" w15:restartNumberingAfterBreak="0">
    <w:nsid w:val="416911E3"/>
    <w:multiLevelType w:val="hybridMultilevel"/>
    <w:tmpl w:val="AF50FB90"/>
    <w:lvl w:ilvl="0" w:tplc="8918D350">
      <w:numFmt w:val="bullet"/>
      <w:lvlText w:val="•"/>
      <w:lvlJc w:val="left"/>
      <w:pPr>
        <w:ind w:left="170" w:hanging="93"/>
      </w:pPr>
      <w:rPr>
        <w:rFonts w:ascii="Modum" w:eastAsia="Modum" w:hAnsi="Modum" w:cs="Modum" w:hint="default"/>
        <w:color w:val="58595B"/>
        <w:spacing w:val="-2"/>
        <w:w w:val="100"/>
        <w:sz w:val="16"/>
        <w:szCs w:val="16"/>
        <w:lang w:val="fr-FR" w:eastAsia="fr-FR" w:bidi="fr-FR"/>
      </w:rPr>
    </w:lvl>
    <w:lvl w:ilvl="1" w:tplc="32C4F570">
      <w:numFmt w:val="bullet"/>
      <w:lvlText w:val="•"/>
      <w:lvlJc w:val="left"/>
      <w:pPr>
        <w:ind w:left="553" w:hanging="93"/>
      </w:pPr>
      <w:rPr>
        <w:rFonts w:hint="default"/>
        <w:lang w:val="fr-FR" w:eastAsia="fr-FR" w:bidi="fr-FR"/>
      </w:rPr>
    </w:lvl>
    <w:lvl w:ilvl="2" w:tplc="8696B780">
      <w:numFmt w:val="bullet"/>
      <w:lvlText w:val="•"/>
      <w:lvlJc w:val="left"/>
      <w:pPr>
        <w:ind w:left="927" w:hanging="93"/>
      </w:pPr>
      <w:rPr>
        <w:rFonts w:hint="default"/>
        <w:lang w:val="fr-FR" w:eastAsia="fr-FR" w:bidi="fr-FR"/>
      </w:rPr>
    </w:lvl>
    <w:lvl w:ilvl="3" w:tplc="25D008E0">
      <w:numFmt w:val="bullet"/>
      <w:lvlText w:val="•"/>
      <w:lvlJc w:val="left"/>
      <w:pPr>
        <w:ind w:left="1301" w:hanging="93"/>
      </w:pPr>
      <w:rPr>
        <w:rFonts w:hint="default"/>
        <w:lang w:val="fr-FR" w:eastAsia="fr-FR" w:bidi="fr-FR"/>
      </w:rPr>
    </w:lvl>
    <w:lvl w:ilvl="4" w:tplc="FC1097CC">
      <w:numFmt w:val="bullet"/>
      <w:lvlText w:val="•"/>
      <w:lvlJc w:val="left"/>
      <w:pPr>
        <w:ind w:left="1674" w:hanging="93"/>
      </w:pPr>
      <w:rPr>
        <w:rFonts w:hint="default"/>
        <w:lang w:val="fr-FR" w:eastAsia="fr-FR" w:bidi="fr-FR"/>
      </w:rPr>
    </w:lvl>
    <w:lvl w:ilvl="5" w:tplc="F2E624EE">
      <w:numFmt w:val="bullet"/>
      <w:lvlText w:val="•"/>
      <w:lvlJc w:val="left"/>
      <w:pPr>
        <w:ind w:left="2048" w:hanging="93"/>
      </w:pPr>
      <w:rPr>
        <w:rFonts w:hint="default"/>
        <w:lang w:val="fr-FR" w:eastAsia="fr-FR" w:bidi="fr-FR"/>
      </w:rPr>
    </w:lvl>
    <w:lvl w:ilvl="6" w:tplc="309ACA80">
      <w:numFmt w:val="bullet"/>
      <w:lvlText w:val="•"/>
      <w:lvlJc w:val="left"/>
      <w:pPr>
        <w:ind w:left="2422" w:hanging="93"/>
      </w:pPr>
      <w:rPr>
        <w:rFonts w:hint="default"/>
        <w:lang w:val="fr-FR" w:eastAsia="fr-FR" w:bidi="fr-FR"/>
      </w:rPr>
    </w:lvl>
    <w:lvl w:ilvl="7" w:tplc="10EA46AC">
      <w:numFmt w:val="bullet"/>
      <w:lvlText w:val="•"/>
      <w:lvlJc w:val="left"/>
      <w:pPr>
        <w:ind w:left="2795" w:hanging="93"/>
      </w:pPr>
      <w:rPr>
        <w:rFonts w:hint="default"/>
        <w:lang w:val="fr-FR" w:eastAsia="fr-FR" w:bidi="fr-FR"/>
      </w:rPr>
    </w:lvl>
    <w:lvl w:ilvl="8" w:tplc="9A900CE4">
      <w:numFmt w:val="bullet"/>
      <w:lvlText w:val="•"/>
      <w:lvlJc w:val="left"/>
      <w:pPr>
        <w:ind w:left="3169" w:hanging="93"/>
      </w:pPr>
      <w:rPr>
        <w:rFonts w:hint="default"/>
        <w:lang w:val="fr-FR" w:eastAsia="fr-FR" w:bidi="fr-FR"/>
      </w:rPr>
    </w:lvl>
  </w:abstractNum>
  <w:abstractNum w:abstractNumId="20" w15:restartNumberingAfterBreak="0">
    <w:nsid w:val="42475D42"/>
    <w:multiLevelType w:val="hybridMultilevel"/>
    <w:tmpl w:val="E0BADB82"/>
    <w:lvl w:ilvl="0" w:tplc="040C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DC1568"/>
    <w:multiLevelType w:val="hybridMultilevel"/>
    <w:tmpl w:val="BC5CB1C2"/>
    <w:lvl w:ilvl="0" w:tplc="0430F84C">
      <w:numFmt w:val="bullet"/>
      <w:lvlText w:val="•"/>
      <w:lvlJc w:val="left"/>
      <w:pPr>
        <w:ind w:left="261" w:hanging="93"/>
      </w:pPr>
      <w:rPr>
        <w:rFonts w:ascii="Modum" w:eastAsia="Modum" w:hAnsi="Modum" w:cs="Modum" w:hint="default"/>
        <w:color w:val="58595B"/>
        <w:spacing w:val="-9"/>
        <w:w w:val="100"/>
        <w:sz w:val="16"/>
        <w:szCs w:val="16"/>
        <w:lang w:val="fr-FR" w:eastAsia="fr-FR" w:bidi="fr-FR"/>
      </w:rPr>
    </w:lvl>
    <w:lvl w:ilvl="1" w:tplc="041E622C">
      <w:numFmt w:val="bullet"/>
      <w:lvlText w:val="•"/>
      <w:lvlJc w:val="left"/>
      <w:pPr>
        <w:ind w:left="459" w:hanging="93"/>
      </w:pPr>
      <w:rPr>
        <w:rFonts w:hint="default"/>
        <w:lang w:val="fr-FR" w:eastAsia="fr-FR" w:bidi="fr-FR"/>
      </w:rPr>
    </w:lvl>
    <w:lvl w:ilvl="2" w:tplc="BDD8B84E">
      <w:numFmt w:val="bullet"/>
      <w:lvlText w:val="•"/>
      <w:lvlJc w:val="left"/>
      <w:pPr>
        <w:ind w:left="659" w:hanging="93"/>
      </w:pPr>
      <w:rPr>
        <w:rFonts w:hint="default"/>
        <w:lang w:val="fr-FR" w:eastAsia="fr-FR" w:bidi="fr-FR"/>
      </w:rPr>
    </w:lvl>
    <w:lvl w:ilvl="3" w:tplc="103ADE68">
      <w:numFmt w:val="bullet"/>
      <w:lvlText w:val="•"/>
      <w:lvlJc w:val="left"/>
      <w:pPr>
        <w:ind w:left="859" w:hanging="93"/>
      </w:pPr>
      <w:rPr>
        <w:rFonts w:hint="default"/>
        <w:lang w:val="fr-FR" w:eastAsia="fr-FR" w:bidi="fr-FR"/>
      </w:rPr>
    </w:lvl>
    <w:lvl w:ilvl="4" w:tplc="E7A69268">
      <w:numFmt w:val="bullet"/>
      <w:lvlText w:val="•"/>
      <w:lvlJc w:val="left"/>
      <w:pPr>
        <w:ind w:left="1059" w:hanging="93"/>
      </w:pPr>
      <w:rPr>
        <w:rFonts w:hint="default"/>
        <w:lang w:val="fr-FR" w:eastAsia="fr-FR" w:bidi="fr-FR"/>
      </w:rPr>
    </w:lvl>
    <w:lvl w:ilvl="5" w:tplc="0B6C85C2">
      <w:numFmt w:val="bullet"/>
      <w:lvlText w:val="•"/>
      <w:lvlJc w:val="left"/>
      <w:pPr>
        <w:ind w:left="1259" w:hanging="93"/>
      </w:pPr>
      <w:rPr>
        <w:rFonts w:hint="default"/>
        <w:lang w:val="fr-FR" w:eastAsia="fr-FR" w:bidi="fr-FR"/>
      </w:rPr>
    </w:lvl>
    <w:lvl w:ilvl="6" w:tplc="C8C25990">
      <w:numFmt w:val="bullet"/>
      <w:lvlText w:val="•"/>
      <w:lvlJc w:val="left"/>
      <w:pPr>
        <w:ind w:left="1458" w:hanging="93"/>
      </w:pPr>
      <w:rPr>
        <w:rFonts w:hint="default"/>
        <w:lang w:val="fr-FR" w:eastAsia="fr-FR" w:bidi="fr-FR"/>
      </w:rPr>
    </w:lvl>
    <w:lvl w:ilvl="7" w:tplc="564C173E">
      <w:numFmt w:val="bullet"/>
      <w:lvlText w:val="•"/>
      <w:lvlJc w:val="left"/>
      <w:pPr>
        <w:ind w:left="1658" w:hanging="93"/>
      </w:pPr>
      <w:rPr>
        <w:rFonts w:hint="default"/>
        <w:lang w:val="fr-FR" w:eastAsia="fr-FR" w:bidi="fr-FR"/>
      </w:rPr>
    </w:lvl>
    <w:lvl w:ilvl="8" w:tplc="07165738">
      <w:numFmt w:val="bullet"/>
      <w:lvlText w:val="•"/>
      <w:lvlJc w:val="left"/>
      <w:pPr>
        <w:ind w:left="1858" w:hanging="93"/>
      </w:pPr>
      <w:rPr>
        <w:rFonts w:hint="default"/>
        <w:lang w:val="fr-FR" w:eastAsia="fr-FR" w:bidi="fr-FR"/>
      </w:rPr>
    </w:lvl>
  </w:abstractNum>
  <w:abstractNum w:abstractNumId="22" w15:restartNumberingAfterBreak="0">
    <w:nsid w:val="4A183993"/>
    <w:multiLevelType w:val="hybridMultilevel"/>
    <w:tmpl w:val="071C2590"/>
    <w:lvl w:ilvl="0" w:tplc="914A2F9E">
      <w:numFmt w:val="bullet"/>
      <w:lvlText w:val="•"/>
      <w:lvlJc w:val="left"/>
      <w:pPr>
        <w:ind w:left="170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4E045A34">
      <w:numFmt w:val="bullet"/>
      <w:lvlText w:val="•"/>
      <w:lvlJc w:val="left"/>
      <w:pPr>
        <w:ind w:left="557" w:hanging="90"/>
      </w:pPr>
      <w:rPr>
        <w:rFonts w:hint="default"/>
        <w:lang w:val="fr-FR" w:eastAsia="fr-FR" w:bidi="fr-FR"/>
      </w:rPr>
    </w:lvl>
    <w:lvl w:ilvl="2" w:tplc="D5D016D4">
      <w:numFmt w:val="bullet"/>
      <w:lvlText w:val="•"/>
      <w:lvlJc w:val="left"/>
      <w:pPr>
        <w:ind w:left="935" w:hanging="90"/>
      </w:pPr>
      <w:rPr>
        <w:rFonts w:hint="default"/>
        <w:lang w:val="fr-FR" w:eastAsia="fr-FR" w:bidi="fr-FR"/>
      </w:rPr>
    </w:lvl>
    <w:lvl w:ilvl="3" w:tplc="12B28AB2">
      <w:numFmt w:val="bullet"/>
      <w:lvlText w:val="•"/>
      <w:lvlJc w:val="left"/>
      <w:pPr>
        <w:ind w:left="1312" w:hanging="90"/>
      </w:pPr>
      <w:rPr>
        <w:rFonts w:hint="default"/>
        <w:lang w:val="fr-FR" w:eastAsia="fr-FR" w:bidi="fr-FR"/>
      </w:rPr>
    </w:lvl>
    <w:lvl w:ilvl="4" w:tplc="53D81564">
      <w:numFmt w:val="bullet"/>
      <w:lvlText w:val="•"/>
      <w:lvlJc w:val="left"/>
      <w:pPr>
        <w:ind w:left="1690" w:hanging="90"/>
      </w:pPr>
      <w:rPr>
        <w:rFonts w:hint="default"/>
        <w:lang w:val="fr-FR" w:eastAsia="fr-FR" w:bidi="fr-FR"/>
      </w:rPr>
    </w:lvl>
    <w:lvl w:ilvl="5" w:tplc="1228FCA8">
      <w:numFmt w:val="bullet"/>
      <w:lvlText w:val="•"/>
      <w:lvlJc w:val="left"/>
      <w:pPr>
        <w:ind w:left="2068" w:hanging="90"/>
      </w:pPr>
      <w:rPr>
        <w:rFonts w:hint="default"/>
        <w:lang w:val="fr-FR" w:eastAsia="fr-FR" w:bidi="fr-FR"/>
      </w:rPr>
    </w:lvl>
    <w:lvl w:ilvl="6" w:tplc="71A2E048">
      <w:numFmt w:val="bullet"/>
      <w:lvlText w:val="•"/>
      <w:lvlJc w:val="left"/>
      <w:pPr>
        <w:ind w:left="2445" w:hanging="90"/>
      </w:pPr>
      <w:rPr>
        <w:rFonts w:hint="default"/>
        <w:lang w:val="fr-FR" w:eastAsia="fr-FR" w:bidi="fr-FR"/>
      </w:rPr>
    </w:lvl>
    <w:lvl w:ilvl="7" w:tplc="A4F039B2">
      <w:numFmt w:val="bullet"/>
      <w:lvlText w:val="•"/>
      <w:lvlJc w:val="left"/>
      <w:pPr>
        <w:ind w:left="2823" w:hanging="90"/>
      </w:pPr>
      <w:rPr>
        <w:rFonts w:hint="default"/>
        <w:lang w:val="fr-FR" w:eastAsia="fr-FR" w:bidi="fr-FR"/>
      </w:rPr>
    </w:lvl>
    <w:lvl w:ilvl="8" w:tplc="E8A6BE90">
      <w:numFmt w:val="bullet"/>
      <w:lvlText w:val="•"/>
      <w:lvlJc w:val="left"/>
      <w:pPr>
        <w:ind w:left="3200" w:hanging="90"/>
      </w:pPr>
      <w:rPr>
        <w:rFonts w:hint="default"/>
        <w:lang w:val="fr-FR" w:eastAsia="fr-FR" w:bidi="fr-FR"/>
      </w:rPr>
    </w:lvl>
  </w:abstractNum>
  <w:abstractNum w:abstractNumId="23" w15:restartNumberingAfterBreak="0">
    <w:nsid w:val="4B2058EF"/>
    <w:multiLevelType w:val="hybridMultilevel"/>
    <w:tmpl w:val="3DAA0E8A"/>
    <w:lvl w:ilvl="0" w:tplc="3A22A28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5"/>
        <w:w w:val="99"/>
        <w:sz w:val="16"/>
        <w:szCs w:val="16"/>
        <w:lang w:val="fr-FR" w:eastAsia="fr-FR" w:bidi="fr-FR"/>
      </w:rPr>
    </w:lvl>
    <w:lvl w:ilvl="1" w:tplc="4B0A4186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1968EF56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7D5EDC4E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1BF27F60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12548BEC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682E0766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4E9418CE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0D026BE2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24" w15:restartNumberingAfterBreak="0">
    <w:nsid w:val="4B4C6A05"/>
    <w:multiLevelType w:val="hybridMultilevel"/>
    <w:tmpl w:val="0D2E1D4C"/>
    <w:lvl w:ilvl="0" w:tplc="3DDA3D56">
      <w:numFmt w:val="bullet"/>
      <w:lvlText w:val="-"/>
      <w:lvlJc w:val="left"/>
      <w:pPr>
        <w:ind w:left="204" w:hanging="116"/>
      </w:pPr>
      <w:rPr>
        <w:rFonts w:ascii="Modum" w:eastAsia="Modum" w:hAnsi="Modum" w:cs="Modum" w:hint="default"/>
        <w:color w:val="334F63"/>
        <w:spacing w:val="-4"/>
        <w:w w:val="100"/>
        <w:sz w:val="16"/>
        <w:szCs w:val="16"/>
        <w:lang w:val="fr-FR" w:eastAsia="fr-FR" w:bidi="fr-FR"/>
      </w:rPr>
    </w:lvl>
    <w:lvl w:ilvl="1" w:tplc="84148F86">
      <w:numFmt w:val="bullet"/>
      <w:lvlText w:val="•"/>
      <w:lvlJc w:val="left"/>
      <w:pPr>
        <w:ind w:left="500" w:hanging="116"/>
      </w:pPr>
      <w:rPr>
        <w:rFonts w:hint="default"/>
        <w:lang w:val="fr-FR" w:eastAsia="fr-FR" w:bidi="fr-FR"/>
      </w:rPr>
    </w:lvl>
    <w:lvl w:ilvl="2" w:tplc="8D94C934">
      <w:numFmt w:val="bullet"/>
      <w:lvlText w:val="•"/>
      <w:lvlJc w:val="left"/>
      <w:pPr>
        <w:ind w:left="631" w:hanging="116"/>
      </w:pPr>
      <w:rPr>
        <w:rFonts w:hint="default"/>
        <w:lang w:val="fr-FR" w:eastAsia="fr-FR" w:bidi="fr-FR"/>
      </w:rPr>
    </w:lvl>
    <w:lvl w:ilvl="3" w:tplc="69AA1F72">
      <w:numFmt w:val="bullet"/>
      <w:lvlText w:val="•"/>
      <w:lvlJc w:val="left"/>
      <w:pPr>
        <w:ind w:left="762" w:hanging="116"/>
      </w:pPr>
      <w:rPr>
        <w:rFonts w:hint="default"/>
        <w:lang w:val="fr-FR" w:eastAsia="fr-FR" w:bidi="fr-FR"/>
      </w:rPr>
    </w:lvl>
    <w:lvl w:ilvl="4" w:tplc="B004184E">
      <w:numFmt w:val="bullet"/>
      <w:lvlText w:val="•"/>
      <w:lvlJc w:val="left"/>
      <w:pPr>
        <w:ind w:left="893" w:hanging="116"/>
      </w:pPr>
      <w:rPr>
        <w:rFonts w:hint="default"/>
        <w:lang w:val="fr-FR" w:eastAsia="fr-FR" w:bidi="fr-FR"/>
      </w:rPr>
    </w:lvl>
    <w:lvl w:ilvl="5" w:tplc="EEDC2072">
      <w:numFmt w:val="bullet"/>
      <w:lvlText w:val="•"/>
      <w:lvlJc w:val="left"/>
      <w:pPr>
        <w:ind w:left="1024" w:hanging="116"/>
      </w:pPr>
      <w:rPr>
        <w:rFonts w:hint="default"/>
        <w:lang w:val="fr-FR" w:eastAsia="fr-FR" w:bidi="fr-FR"/>
      </w:rPr>
    </w:lvl>
    <w:lvl w:ilvl="6" w:tplc="1EC6D242">
      <w:numFmt w:val="bullet"/>
      <w:lvlText w:val="•"/>
      <w:lvlJc w:val="left"/>
      <w:pPr>
        <w:ind w:left="1155" w:hanging="116"/>
      </w:pPr>
      <w:rPr>
        <w:rFonts w:hint="default"/>
        <w:lang w:val="fr-FR" w:eastAsia="fr-FR" w:bidi="fr-FR"/>
      </w:rPr>
    </w:lvl>
    <w:lvl w:ilvl="7" w:tplc="BA92F31C">
      <w:numFmt w:val="bullet"/>
      <w:lvlText w:val="•"/>
      <w:lvlJc w:val="left"/>
      <w:pPr>
        <w:ind w:left="1286" w:hanging="116"/>
      </w:pPr>
      <w:rPr>
        <w:rFonts w:hint="default"/>
        <w:lang w:val="fr-FR" w:eastAsia="fr-FR" w:bidi="fr-FR"/>
      </w:rPr>
    </w:lvl>
    <w:lvl w:ilvl="8" w:tplc="0BB2EFF6">
      <w:numFmt w:val="bullet"/>
      <w:lvlText w:val="•"/>
      <w:lvlJc w:val="left"/>
      <w:pPr>
        <w:ind w:left="1417" w:hanging="116"/>
      </w:pPr>
      <w:rPr>
        <w:rFonts w:hint="default"/>
        <w:lang w:val="fr-FR" w:eastAsia="fr-FR" w:bidi="fr-FR"/>
      </w:rPr>
    </w:lvl>
  </w:abstractNum>
  <w:abstractNum w:abstractNumId="25" w15:restartNumberingAfterBreak="0">
    <w:nsid w:val="4E3935B5"/>
    <w:multiLevelType w:val="hybridMultilevel"/>
    <w:tmpl w:val="5BD6BDD8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158BC"/>
    <w:multiLevelType w:val="hybridMultilevel"/>
    <w:tmpl w:val="EE98BB94"/>
    <w:lvl w:ilvl="0" w:tplc="90BACE6E">
      <w:numFmt w:val="bullet"/>
      <w:lvlText w:val="•"/>
      <w:lvlJc w:val="left"/>
      <w:pPr>
        <w:ind w:left="170" w:hanging="93"/>
      </w:pPr>
      <w:rPr>
        <w:rFonts w:ascii="Modum" w:eastAsia="Modum" w:hAnsi="Modum" w:cs="Modum" w:hint="default"/>
        <w:color w:val="58595B"/>
        <w:spacing w:val="-1"/>
        <w:w w:val="100"/>
        <w:sz w:val="16"/>
        <w:szCs w:val="16"/>
        <w:lang w:val="fr-FR" w:eastAsia="fr-FR" w:bidi="fr-FR"/>
      </w:rPr>
    </w:lvl>
    <w:lvl w:ilvl="1" w:tplc="C7602C46">
      <w:numFmt w:val="bullet"/>
      <w:lvlText w:val="•"/>
      <w:lvlJc w:val="left"/>
      <w:pPr>
        <w:ind w:left="553" w:hanging="93"/>
      </w:pPr>
      <w:rPr>
        <w:rFonts w:hint="default"/>
        <w:lang w:val="fr-FR" w:eastAsia="fr-FR" w:bidi="fr-FR"/>
      </w:rPr>
    </w:lvl>
    <w:lvl w:ilvl="2" w:tplc="C4464090">
      <w:numFmt w:val="bullet"/>
      <w:lvlText w:val="•"/>
      <w:lvlJc w:val="left"/>
      <w:pPr>
        <w:ind w:left="927" w:hanging="93"/>
      </w:pPr>
      <w:rPr>
        <w:rFonts w:hint="default"/>
        <w:lang w:val="fr-FR" w:eastAsia="fr-FR" w:bidi="fr-FR"/>
      </w:rPr>
    </w:lvl>
    <w:lvl w:ilvl="3" w:tplc="37DE8AAC">
      <w:numFmt w:val="bullet"/>
      <w:lvlText w:val="•"/>
      <w:lvlJc w:val="left"/>
      <w:pPr>
        <w:ind w:left="1301" w:hanging="93"/>
      </w:pPr>
      <w:rPr>
        <w:rFonts w:hint="default"/>
        <w:lang w:val="fr-FR" w:eastAsia="fr-FR" w:bidi="fr-FR"/>
      </w:rPr>
    </w:lvl>
    <w:lvl w:ilvl="4" w:tplc="48E4A188">
      <w:numFmt w:val="bullet"/>
      <w:lvlText w:val="•"/>
      <w:lvlJc w:val="left"/>
      <w:pPr>
        <w:ind w:left="1674" w:hanging="93"/>
      </w:pPr>
      <w:rPr>
        <w:rFonts w:hint="default"/>
        <w:lang w:val="fr-FR" w:eastAsia="fr-FR" w:bidi="fr-FR"/>
      </w:rPr>
    </w:lvl>
    <w:lvl w:ilvl="5" w:tplc="517A21AA">
      <w:numFmt w:val="bullet"/>
      <w:lvlText w:val="•"/>
      <w:lvlJc w:val="left"/>
      <w:pPr>
        <w:ind w:left="2048" w:hanging="93"/>
      </w:pPr>
      <w:rPr>
        <w:rFonts w:hint="default"/>
        <w:lang w:val="fr-FR" w:eastAsia="fr-FR" w:bidi="fr-FR"/>
      </w:rPr>
    </w:lvl>
    <w:lvl w:ilvl="6" w:tplc="D14E4CD6">
      <w:numFmt w:val="bullet"/>
      <w:lvlText w:val="•"/>
      <w:lvlJc w:val="left"/>
      <w:pPr>
        <w:ind w:left="2422" w:hanging="93"/>
      </w:pPr>
      <w:rPr>
        <w:rFonts w:hint="default"/>
        <w:lang w:val="fr-FR" w:eastAsia="fr-FR" w:bidi="fr-FR"/>
      </w:rPr>
    </w:lvl>
    <w:lvl w:ilvl="7" w:tplc="12EE8C1C">
      <w:numFmt w:val="bullet"/>
      <w:lvlText w:val="•"/>
      <w:lvlJc w:val="left"/>
      <w:pPr>
        <w:ind w:left="2795" w:hanging="93"/>
      </w:pPr>
      <w:rPr>
        <w:rFonts w:hint="default"/>
        <w:lang w:val="fr-FR" w:eastAsia="fr-FR" w:bidi="fr-FR"/>
      </w:rPr>
    </w:lvl>
    <w:lvl w:ilvl="8" w:tplc="B9FA4E90">
      <w:numFmt w:val="bullet"/>
      <w:lvlText w:val="•"/>
      <w:lvlJc w:val="left"/>
      <w:pPr>
        <w:ind w:left="3169" w:hanging="93"/>
      </w:pPr>
      <w:rPr>
        <w:rFonts w:hint="default"/>
        <w:lang w:val="fr-FR" w:eastAsia="fr-FR" w:bidi="fr-FR"/>
      </w:rPr>
    </w:lvl>
  </w:abstractNum>
  <w:abstractNum w:abstractNumId="27" w15:restartNumberingAfterBreak="0">
    <w:nsid w:val="59CD4E6D"/>
    <w:multiLevelType w:val="hybridMultilevel"/>
    <w:tmpl w:val="E48A43AE"/>
    <w:lvl w:ilvl="0" w:tplc="BFDCD33A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8"/>
        <w:w w:val="100"/>
        <w:sz w:val="16"/>
        <w:szCs w:val="16"/>
        <w:lang w:val="fr-FR" w:eastAsia="fr-FR" w:bidi="fr-FR"/>
      </w:rPr>
    </w:lvl>
    <w:lvl w:ilvl="1" w:tplc="F23C9CAC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DF463F40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DC1487E8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7194A01E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343060C6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2A3A46FC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A84A98EA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EE4C7F82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28" w15:restartNumberingAfterBreak="0">
    <w:nsid w:val="5AB35E32"/>
    <w:multiLevelType w:val="hybridMultilevel"/>
    <w:tmpl w:val="BCD4982C"/>
    <w:lvl w:ilvl="0" w:tplc="53F0A3B2">
      <w:numFmt w:val="bullet"/>
      <w:lvlText w:val="•"/>
      <w:lvlJc w:val="left"/>
      <w:pPr>
        <w:ind w:left="261" w:hanging="93"/>
      </w:pPr>
      <w:rPr>
        <w:rFonts w:ascii="Modum" w:eastAsia="Modum" w:hAnsi="Modum" w:cs="Modum" w:hint="default"/>
        <w:color w:val="58595B"/>
        <w:spacing w:val="-9"/>
        <w:w w:val="100"/>
        <w:sz w:val="16"/>
        <w:szCs w:val="16"/>
        <w:lang w:val="fr-FR" w:eastAsia="fr-FR" w:bidi="fr-FR"/>
      </w:rPr>
    </w:lvl>
    <w:lvl w:ilvl="1" w:tplc="55DADEA8">
      <w:numFmt w:val="bullet"/>
      <w:lvlText w:val="•"/>
      <w:lvlJc w:val="left"/>
      <w:pPr>
        <w:ind w:left="459" w:hanging="93"/>
      </w:pPr>
      <w:rPr>
        <w:rFonts w:hint="default"/>
        <w:lang w:val="fr-FR" w:eastAsia="fr-FR" w:bidi="fr-FR"/>
      </w:rPr>
    </w:lvl>
    <w:lvl w:ilvl="2" w:tplc="837A7EB8">
      <w:numFmt w:val="bullet"/>
      <w:lvlText w:val="•"/>
      <w:lvlJc w:val="left"/>
      <w:pPr>
        <w:ind w:left="659" w:hanging="93"/>
      </w:pPr>
      <w:rPr>
        <w:rFonts w:hint="default"/>
        <w:lang w:val="fr-FR" w:eastAsia="fr-FR" w:bidi="fr-FR"/>
      </w:rPr>
    </w:lvl>
    <w:lvl w:ilvl="3" w:tplc="E7C28BCE">
      <w:numFmt w:val="bullet"/>
      <w:lvlText w:val="•"/>
      <w:lvlJc w:val="left"/>
      <w:pPr>
        <w:ind w:left="859" w:hanging="93"/>
      </w:pPr>
      <w:rPr>
        <w:rFonts w:hint="default"/>
        <w:lang w:val="fr-FR" w:eastAsia="fr-FR" w:bidi="fr-FR"/>
      </w:rPr>
    </w:lvl>
    <w:lvl w:ilvl="4" w:tplc="C4E8827E">
      <w:numFmt w:val="bullet"/>
      <w:lvlText w:val="•"/>
      <w:lvlJc w:val="left"/>
      <w:pPr>
        <w:ind w:left="1059" w:hanging="93"/>
      </w:pPr>
      <w:rPr>
        <w:rFonts w:hint="default"/>
        <w:lang w:val="fr-FR" w:eastAsia="fr-FR" w:bidi="fr-FR"/>
      </w:rPr>
    </w:lvl>
    <w:lvl w:ilvl="5" w:tplc="996092C2">
      <w:numFmt w:val="bullet"/>
      <w:lvlText w:val="•"/>
      <w:lvlJc w:val="left"/>
      <w:pPr>
        <w:ind w:left="1259" w:hanging="93"/>
      </w:pPr>
      <w:rPr>
        <w:rFonts w:hint="default"/>
        <w:lang w:val="fr-FR" w:eastAsia="fr-FR" w:bidi="fr-FR"/>
      </w:rPr>
    </w:lvl>
    <w:lvl w:ilvl="6" w:tplc="C8727984">
      <w:numFmt w:val="bullet"/>
      <w:lvlText w:val="•"/>
      <w:lvlJc w:val="left"/>
      <w:pPr>
        <w:ind w:left="1458" w:hanging="93"/>
      </w:pPr>
      <w:rPr>
        <w:rFonts w:hint="default"/>
        <w:lang w:val="fr-FR" w:eastAsia="fr-FR" w:bidi="fr-FR"/>
      </w:rPr>
    </w:lvl>
    <w:lvl w:ilvl="7" w:tplc="2D22ED3C">
      <w:numFmt w:val="bullet"/>
      <w:lvlText w:val="•"/>
      <w:lvlJc w:val="left"/>
      <w:pPr>
        <w:ind w:left="1658" w:hanging="93"/>
      </w:pPr>
      <w:rPr>
        <w:rFonts w:hint="default"/>
        <w:lang w:val="fr-FR" w:eastAsia="fr-FR" w:bidi="fr-FR"/>
      </w:rPr>
    </w:lvl>
    <w:lvl w:ilvl="8" w:tplc="992477B8">
      <w:numFmt w:val="bullet"/>
      <w:lvlText w:val="•"/>
      <w:lvlJc w:val="left"/>
      <w:pPr>
        <w:ind w:left="1858" w:hanging="93"/>
      </w:pPr>
      <w:rPr>
        <w:rFonts w:hint="default"/>
        <w:lang w:val="fr-FR" w:eastAsia="fr-FR" w:bidi="fr-FR"/>
      </w:rPr>
    </w:lvl>
  </w:abstractNum>
  <w:abstractNum w:abstractNumId="29" w15:restartNumberingAfterBreak="0">
    <w:nsid w:val="5D024E94"/>
    <w:multiLevelType w:val="hybridMultilevel"/>
    <w:tmpl w:val="901AAFC6"/>
    <w:lvl w:ilvl="0" w:tplc="B5F64A3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6"/>
        <w:w w:val="100"/>
        <w:sz w:val="16"/>
        <w:szCs w:val="16"/>
        <w:lang w:val="fr-FR" w:eastAsia="fr-FR" w:bidi="fr-FR"/>
      </w:rPr>
    </w:lvl>
    <w:lvl w:ilvl="1" w:tplc="301ABB1A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783ACCCE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904E834E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CCBE2BDA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CBBC9D80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DF8A6310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BC12A0EC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F79E1E74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30" w15:restartNumberingAfterBreak="0">
    <w:nsid w:val="5D513A69"/>
    <w:multiLevelType w:val="hybridMultilevel"/>
    <w:tmpl w:val="13CCE030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A02DC3"/>
    <w:multiLevelType w:val="hybridMultilevel"/>
    <w:tmpl w:val="B9F47320"/>
    <w:lvl w:ilvl="0" w:tplc="0FAEF290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334F63"/>
        <w:spacing w:val="-10"/>
        <w:w w:val="100"/>
        <w:sz w:val="16"/>
        <w:szCs w:val="16"/>
        <w:lang w:val="fr-FR" w:eastAsia="fr-FR" w:bidi="fr-FR"/>
      </w:rPr>
    </w:lvl>
    <w:lvl w:ilvl="1" w:tplc="333860A4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FB1CF3B4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CB98183C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14729866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FA1212EE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98BAB55A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CA0833A8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FB3014E2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32" w15:restartNumberingAfterBreak="0">
    <w:nsid w:val="657167B6"/>
    <w:multiLevelType w:val="hybridMultilevel"/>
    <w:tmpl w:val="EC1689D4"/>
    <w:lvl w:ilvl="0" w:tplc="325ECC18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6"/>
        <w:w w:val="100"/>
        <w:sz w:val="16"/>
        <w:szCs w:val="16"/>
        <w:lang w:val="fr-FR" w:eastAsia="fr-FR" w:bidi="fr-FR"/>
      </w:rPr>
    </w:lvl>
    <w:lvl w:ilvl="1" w:tplc="6F3E220E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F434F442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238C0EE2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515C8552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434E889C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2C7298B6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138C60C4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AF3C2782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33" w15:restartNumberingAfterBreak="0">
    <w:nsid w:val="68112581"/>
    <w:multiLevelType w:val="hybridMultilevel"/>
    <w:tmpl w:val="F668A4A2"/>
    <w:lvl w:ilvl="0" w:tplc="563A65BC">
      <w:numFmt w:val="bullet"/>
      <w:lvlText w:val="-"/>
      <w:lvlJc w:val="left"/>
      <w:pPr>
        <w:ind w:left="294" w:hanging="116"/>
      </w:pPr>
      <w:rPr>
        <w:rFonts w:ascii="Modum" w:eastAsia="Modum" w:hAnsi="Modum" w:cs="Modum" w:hint="default"/>
        <w:color w:val="334F63"/>
        <w:spacing w:val="-7"/>
        <w:w w:val="100"/>
        <w:sz w:val="16"/>
        <w:szCs w:val="16"/>
        <w:lang w:val="fr-FR" w:eastAsia="fr-FR" w:bidi="fr-FR"/>
      </w:rPr>
    </w:lvl>
    <w:lvl w:ilvl="1" w:tplc="740EBB28">
      <w:numFmt w:val="bullet"/>
      <w:lvlText w:val="•"/>
      <w:lvlJc w:val="left"/>
      <w:pPr>
        <w:ind w:left="438" w:hanging="116"/>
      </w:pPr>
      <w:rPr>
        <w:rFonts w:hint="default"/>
        <w:lang w:val="fr-FR" w:eastAsia="fr-FR" w:bidi="fr-FR"/>
      </w:rPr>
    </w:lvl>
    <w:lvl w:ilvl="2" w:tplc="81F8B004">
      <w:numFmt w:val="bullet"/>
      <w:lvlText w:val="•"/>
      <w:lvlJc w:val="left"/>
      <w:pPr>
        <w:ind w:left="576" w:hanging="116"/>
      </w:pPr>
      <w:rPr>
        <w:rFonts w:hint="default"/>
        <w:lang w:val="fr-FR" w:eastAsia="fr-FR" w:bidi="fr-FR"/>
      </w:rPr>
    </w:lvl>
    <w:lvl w:ilvl="3" w:tplc="3D181B28">
      <w:numFmt w:val="bullet"/>
      <w:lvlText w:val="•"/>
      <w:lvlJc w:val="left"/>
      <w:pPr>
        <w:ind w:left="714" w:hanging="116"/>
      </w:pPr>
      <w:rPr>
        <w:rFonts w:hint="default"/>
        <w:lang w:val="fr-FR" w:eastAsia="fr-FR" w:bidi="fr-FR"/>
      </w:rPr>
    </w:lvl>
    <w:lvl w:ilvl="4" w:tplc="2DC40A2C">
      <w:numFmt w:val="bullet"/>
      <w:lvlText w:val="•"/>
      <w:lvlJc w:val="left"/>
      <w:pPr>
        <w:ind w:left="852" w:hanging="116"/>
      </w:pPr>
      <w:rPr>
        <w:rFonts w:hint="default"/>
        <w:lang w:val="fr-FR" w:eastAsia="fr-FR" w:bidi="fr-FR"/>
      </w:rPr>
    </w:lvl>
    <w:lvl w:ilvl="5" w:tplc="7EE8FC26">
      <w:numFmt w:val="bullet"/>
      <w:lvlText w:val="•"/>
      <w:lvlJc w:val="left"/>
      <w:pPr>
        <w:ind w:left="990" w:hanging="116"/>
      </w:pPr>
      <w:rPr>
        <w:rFonts w:hint="default"/>
        <w:lang w:val="fr-FR" w:eastAsia="fr-FR" w:bidi="fr-FR"/>
      </w:rPr>
    </w:lvl>
    <w:lvl w:ilvl="6" w:tplc="D8084A34">
      <w:numFmt w:val="bullet"/>
      <w:lvlText w:val="•"/>
      <w:lvlJc w:val="left"/>
      <w:pPr>
        <w:ind w:left="1128" w:hanging="116"/>
      </w:pPr>
      <w:rPr>
        <w:rFonts w:hint="default"/>
        <w:lang w:val="fr-FR" w:eastAsia="fr-FR" w:bidi="fr-FR"/>
      </w:rPr>
    </w:lvl>
    <w:lvl w:ilvl="7" w:tplc="2752FB5E">
      <w:numFmt w:val="bullet"/>
      <w:lvlText w:val="•"/>
      <w:lvlJc w:val="left"/>
      <w:pPr>
        <w:ind w:left="1266" w:hanging="116"/>
      </w:pPr>
      <w:rPr>
        <w:rFonts w:hint="default"/>
        <w:lang w:val="fr-FR" w:eastAsia="fr-FR" w:bidi="fr-FR"/>
      </w:rPr>
    </w:lvl>
    <w:lvl w:ilvl="8" w:tplc="DAF0DA9A">
      <w:numFmt w:val="bullet"/>
      <w:lvlText w:val="•"/>
      <w:lvlJc w:val="left"/>
      <w:pPr>
        <w:ind w:left="1404" w:hanging="116"/>
      </w:pPr>
      <w:rPr>
        <w:rFonts w:hint="default"/>
        <w:lang w:val="fr-FR" w:eastAsia="fr-FR" w:bidi="fr-FR"/>
      </w:rPr>
    </w:lvl>
  </w:abstractNum>
  <w:abstractNum w:abstractNumId="34" w15:restartNumberingAfterBreak="0">
    <w:nsid w:val="6C0419E2"/>
    <w:multiLevelType w:val="hybridMultilevel"/>
    <w:tmpl w:val="2C1CBD8E"/>
    <w:lvl w:ilvl="0" w:tplc="D526A29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3"/>
        <w:w w:val="100"/>
        <w:sz w:val="16"/>
        <w:szCs w:val="16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7F650C"/>
    <w:multiLevelType w:val="hybridMultilevel"/>
    <w:tmpl w:val="6DA4C86C"/>
    <w:lvl w:ilvl="0" w:tplc="696E3930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9"/>
        <w:w w:val="100"/>
        <w:sz w:val="16"/>
        <w:szCs w:val="16"/>
        <w:lang w:val="fr-FR" w:eastAsia="fr-FR" w:bidi="fr-FR"/>
      </w:rPr>
    </w:lvl>
    <w:lvl w:ilvl="1" w:tplc="5F7C8634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D9066656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7DA21C62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266E942C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F940B1FA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603A0D70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E79E1FD2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16FE7E6C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36" w15:restartNumberingAfterBreak="0">
    <w:nsid w:val="7414058A"/>
    <w:multiLevelType w:val="hybridMultilevel"/>
    <w:tmpl w:val="381AA9BE"/>
    <w:lvl w:ilvl="0" w:tplc="69E278CE">
      <w:numFmt w:val="bullet"/>
      <w:lvlText w:val="•"/>
      <w:lvlJc w:val="left"/>
      <w:pPr>
        <w:ind w:left="169" w:hanging="90"/>
      </w:pPr>
      <w:rPr>
        <w:rFonts w:ascii="Modum" w:eastAsia="Modum" w:hAnsi="Modum" w:cs="Modum" w:hint="default"/>
        <w:color w:val="58595B"/>
        <w:w w:val="100"/>
        <w:sz w:val="16"/>
        <w:szCs w:val="16"/>
        <w:lang w:val="fr-FR" w:eastAsia="fr-FR" w:bidi="fr-FR"/>
      </w:rPr>
    </w:lvl>
    <w:lvl w:ilvl="1" w:tplc="1AC0B5EE">
      <w:numFmt w:val="bullet"/>
      <w:lvlText w:val="•"/>
      <w:lvlJc w:val="left"/>
      <w:pPr>
        <w:ind w:left="539" w:hanging="90"/>
      </w:pPr>
      <w:rPr>
        <w:rFonts w:hint="default"/>
        <w:lang w:val="fr-FR" w:eastAsia="fr-FR" w:bidi="fr-FR"/>
      </w:rPr>
    </w:lvl>
    <w:lvl w:ilvl="2" w:tplc="203C025A">
      <w:numFmt w:val="bullet"/>
      <w:lvlText w:val="•"/>
      <w:lvlJc w:val="left"/>
      <w:pPr>
        <w:ind w:left="919" w:hanging="90"/>
      </w:pPr>
      <w:rPr>
        <w:rFonts w:hint="default"/>
        <w:lang w:val="fr-FR" w:eastAsia="fr-FR" w:bidi="fr-FR"/>
      </w:rPr>
    </w:lvl>
    <w:lvl w:ilvl="3" w:tplc="82429FC8">
      <w:numFmt w:val="bullet"/>
      <w:lvlText w:val="•"/>
      <w:lvlJc w:val="left"/>
      <w:pPr>
        <w:ind w:left="1298" w:hanging="90"/>
      </w:pPr>
      <w:rPr>
        <w:rFonts w:hint="default"/>
        <w:lang w:val="fr-FR" w:eastAsia="fr-FR" w:bidi="fr-FR"/>
      </w:rPr>
    </w:lvl>
    <w:lvl w:ilvl="4" w:tplc="59602BE4">
      <w:numFmt w:val="bullet"/>
      <w:lvlText w:val="•"/>
      <w:lvlJc w:val="left"/>
      <w:pPr>
        <w:ind w:left="1678" w:hanging="90"/>
      </w:pPr>
      <w:rPr>
        <w:rFonts w:hint="default"/>
        <w:lang w:val="fr-FR" w:eastAsia="fr-FR" w:bidi="fr-FR"/>
      </w:rPr>
    </w:lvl>
    <w:lvl w:ilvl="5" w:tplc="371A3212">
      <w:numFmt w:val="bullet"/>
      <w:lvlText w:val="•"/>
      <w:lvlJc w:val="left"/>
      <w:pPr>
        <w:ind w:left="2058" w:hanging="90"/>
      </w:pPr>
      <w:rPr>
        <w:rFonts w:hint="default"/>
        <w:lang w:val="fr-FR" w:eastAsia="fr-FR" w:bidi="fr-FR"/>
      </w:rPr>
    </w:lvl>
    <w:lvl w:ilvl="6" w:tplc="6A12C7CE">
      <w:numFmt w:val="bullet"/>
      <w:lvlText w:val="•"/>
      <w:lvlJc w:val="left"/>
      <w:pPr>
        <w:ind w:left="2437" w:hanging="90"/>
      </w:pPr>
      <w:rPr>
        <w:rFonts w:hint="default"/>
        <w:lang w:val="fr-FR" w:eastAsia="fr-FR" w:bidi="fr-FR"/>
      </w:rPr>
    </w:lvl>
    <w:lvl w:ilvl="7" w:tplc="E85EE4C4">
      <w:numFmt w:val="bullet"/>
      <w:lvlText w:val="•"/>
      <w:lvlJc w:val="left"/>
      <w:pPr>
        <w:ind w:left="2817" w:hanging="90"/>
      </w:pPr>
      <w:rPr>
        <w:rFonts w:hint="default"/>
        <w:lang w:val="fr-FR" w:eastAsia="fr-FR" w:bidi="fr-FR"/>
      </w:rPr>
    </w:lvl>
    <w:lvl w:ilvl="8" w:tplc="D26E4062">
      <w:numFmt w:val="bullet"/>
      <w:lvlText w:val="•"/>
      <w:lvlJc w:val="left"/>
      <w:pPr>
        <w:ind w:left="3196" w:hanging="90"/>
      </w:pPr>
      <w:rPr>
        <w:rFonts w:hint="default"/>
        <w:lang w:val="fr-FR" w:eastAsia="fr-FR" w:bidi="fr-FR"/>
      </w:rPr>
    </w:lvl>
  </w:abstractNum>
  <w:abstractNum w:abstractNumId="37" w15:restartNumberingAfterBreak="0">
    <w:nsid w:val="753666C6"/>
    <w:multiLevelType w:val="hybridMultilevel"/>
    <w:tmpl w:val="FFE0EF78"/>
    <w:lvl w:ilvl="0" w:tplc="7F7C1CBE">
      <w:numFmt w:val="bullet"/>
      <w:lvlText w:val="•"/>
      <w:lvlJc w:val="left"/>
      <w:pPr>
        <w:ind w:left="170" w:hanging="93"/>
      </w:pPr>
      <w:rPr>
        <w:rFonts w:ascii="Modum" w:eastAsia="Modum" w:hAnsi="Modum" w:cs="Modum" w:hint="default"/>
        <w:color w:val="58595B"/>
        <w:spacing w:val="-5"/>
        <w:w w:val="100"/>
        <w:sz w:val="16"/>
        <w:szCs w:val="16"/>
        <w:lang w:val="fr-FR" w:eastAsia="fr-FR" w:bidi="fr-FR"/>
      </w:rPr>
    </w:lvl>
    <w:lvl w:ilvl="1" w:tplc="08E48240">
      <w:numFmt w:val="bullet"/>
      <w:lvlText w:val="•"/>
      <w:lvlJc w:val="left"/>
      <w:pPr>
        <w:ind w:left="553" w:hanging="93"/>
      </w:pPr>
      <w:rPr>
        <w:rFonts w:hint="default"/>
        <w:lang w:val="fr-FR" w:eastAsia="fr-FR" w:bidi="fr-FR"/>
      </w:rPr>
    </w:lvl>
    <w:lvl w:ilvl="2" w:tplc="59440046">
      <w:numFmt w:val="bullet"/>
      <w:lvlText w:val="•"/>
      <w:lvlJc w:val="left"/>
      <w:pPr>
        <w:ind w:left="927" w:hanging="93"/>
      </w:pPr>
      <w:rPr>
        <w:rFonts w:hint="default"/>
        <w:lang w:val="fr-FR" w:eastAsia="fr-FR" w:bidi="fr-FR"/>
      </w:rPr>
    </w:lvl>
    <w:lvl w:ilvl="3" w:tplc="D132E05C">
      <w:numFmt w:val="bullet"/>
      <w:lvlText w:val="•"/>
      <w:lvlJc w:val="left"/>
      <w:pPr>
        <w:ind w:left="1301" w:hanging="93"/>
      </w:pPr>
      <w:rPr>
        <w:rFonts w:hint="default"/>
        <w:lang w:val="fr-FR" w:eastAsia="fr-FR" w:bidi="fr-FR"/>
      </w:rPr>
    </w:lvl>
    <w:lvl w:ilvl="4" w:tplc="E3061F1C">
      <w:numFmt w:val="bullet"/>
      <w:lvlText w:val="•"/>
      <w:lvlJc w:val="left"/>
      <w:pPr>
        <w:ind w:left="1674" w:hanging="93"/>
      </w:pPr>
      <w:rPr>
        <w:rFonts w:hint="default"/>
        <w:lang w:val="fr-FR" w:eastAsia="fr-FR" w:bidi="fr-FR"/>
      </w:rPr>
    </w:lvl>
    <w:lvl w:ilvl="5" w:tplc="C9205960">
      <w:numFmt w:val="bullet"/>
      <w:lvlText w:val="•"/>
      <w:lvlJc w:val="left"/>
      <w:pPr>
        <w:ind w:left="2048" w:hanging="93"/>
      </w:pPr>
      <w:rPr>
        <w:rFonts w:hint="default"/>
        <w:lang w:val="fr-FR" w:eastAsia="fr-FR" w:bidi="fr-FR"/>
      </w:rPr>
    </w:lvl>
    <w:lvl w:ilvl="6" w:tplc="4BFE9DCE">
      <w:numFmt w:val="bullet"/>
      <w:lvlText w:val="•"/>
      <w:lvlJc w:val="left"/>
      <w:pPr>
        <w:ind w:left="2422" w:hanging="93"/>
      </w:pPr>
      <w:rPr>
        <w:rFonts w:hint="default"/>
        <w:lang w:val="fr-FR" w:eastAsia="fr-FR" w:bidi="fr-FR"/>
      </w:rPr>
    </w:lvl>
    <w:lvl w:ilvl="7" w:tplc="5288B738">
      <w:numFmt w:val="bullet"/>
      <w:lvlText w:val="•"/>
      <w:lvlJc w:val="left"/>
      <w:pPr>
        <w:ind w:left="2795" w:hanging="93"/>
      </w:pPr>
      <w:rPr>
        <w:rFonts w:hint="default"/>
        <w:lang w:val="fr-FR" w:eastAsia="fr-FR" w:bidi="fr-FR"/>
      </w:rPr>
    </w:lvl>
    <w:lvl w:ilvl="8" w:tplc="77F6A4EC">
      <w:numFmt w:val="bullet"/>
      <w:lvlText w:val="•"/>
      <w:lvlJc w:val="left"/>
      <w:pPr>
        <w:ind w:left="3169" w:hanging="93"/>
      </w:pPr>
      <w:rPr>
        <w:rFonts w:hint="default"/>
        <w:lang w:val="fr-FR" w:eastAsia="fr-FR" w:bidi="fr-FR"/>
      </w:rPr>
    </w:lvl>
  </w:abstractNum>
  <w:abstractNum w:abstractNumId="38" w15:restartNumberingAfterBreak="0">
    <w:nsid w:val="7A061355"/>
    <w:multiLevelType w:val="hybridMultilevel"/>
    <w:tmpl w:val="A2D67DC2"/>
    <w:lvl w:ilvl="0" w:tplc="F754144C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58595B"/>
        <w:spacing w:val="-10"/>
        <w:w w:val="100"/>
        <w:sz w:val="16"/>
        <w:szCs w:val="16"/>
        <w:lang w:val="fr-FR" w:eastAsia="fr-FR" w:bidi="fr-FR"/>
      </w:rPr>
    </w:lvl>
    <w:lvl w:ilvl="1" w:tplc="2B583E20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DD2C8054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88CEB68C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886AC9F0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91B2E7F2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ED20A9F0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D39464F2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2996A514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39" w15:restartNumberingAfterBreak="0">
    <w:nsid w:val="7F5414C8"/>
    <w:multiLevelType w:val="hybridMultilevel"/>
    <w:tmpl w:val="F18E5680"/>
    <w:lvl w:ilvl="0" w:tplc="D3027D84">
      <w:numFmt w:val="bullet"/>
      <w:lvlText w:val="•"/>
      <w:lvlJc w:val="left"/>
      <w:pPr>
        <w:ind w:left="169" w:hanging="93"/>
      </w:pPr>
      <w:rPr>
        <w:rFonts w:ascii="Modum" w:eastAsia="Modum" w:hAnsi="Modum" w:cs="Modum" w:hint="default"/>
        <w:color w:val="334F63"/>
        <w:spacing w:val="-7"/>
        <w:w w:val="100"/>
        <w:sz w:val="16"/>
        <w:szCs w:val="16"/>
        <w:lang w:val="fr-FR" w:eastAsia="fr-FR" w:bidi="fr-FR"/>
      </w:rPr>
    </w:lvl>
    <w:lvl w:ilvl="1" w:tplc="B0F2C720">
      <w:numFmt w:val="bullet"/>
      <w:lvlText w:val="•"/>
      <w:lvlJc w:val="left"/>
      <w:pPr>
        <w:ind w:left="369" w:hanging="93"/>
      </w:pPr>
      <w:rPr>
        <w:rFonts w:hint="default"/>
        <w:lang w:val="fr-FR" w:eastAsia="fr-FR" w:bidi="fr-FR"/>
      </w:rPr>
    </w:lvl>
    <w:lvl w:ilvl="2" w:tplc="B0CE442C">
      <w:numFmt w:val="bullet"/>
      <w:lvlText w:val="•"/>
      <w:lvlJc w:val="left"/>
      <w:pPr>
        <w:ind w:left="579" w:hanging="93"/>
      </w:pPr>
      <w:rPr>
        <w:rFonts w:hint="default"/>
        <w:lang w:val="fr-FR" w:eastAsia="fr-FR" w:bidi="fr-FR"/>
      </w:rPr>
    </w:lvl>
    <w:lvl w:ilvl="3" w:tplc="DD661328">
      <w:numFmt w:val="bullet"/>
      <w:lvlText w:val="•"/>
      <w:lvlJc w:val="left"/>
      <w:pPr>
        <w:ind w:left="789" w:hanging="93"/>
      </w:pPr>
      <w:rPr>
        <w:rFonts w:hint="default"/>
        <w:lang w:val="fr-FR" w:eastAsia="fr-FR" w:bidi="fr-FR"/>
      </w:rPr>
    </w:lvl>
    <w:lvl w:ilvl="4" w:tplc="2E3AEAFE">
      <w:numFmt w:val="bullet"/>
      <w:lvlText w:val="•"/>
      <w:lvlJc w:val="left"/>
      <w:pPr>
        <w:ind w:left="999" w:hanging="93"/>
      </w:pPr>
      <w:rPr>
        <w:rFonts w:hint="default"/>
        <w:lang w:val="fr-FR" w:eastAsia="fr-FR" w:bidi="fr-FR"/>
      </w:rPr>
    </w:lvl>
    <w:lvl w:ilvl="5" w:tplc="BAEEE748">
      <w:numFmt w:val="bullet"/>
      <w:lvlText w:val="•"/>
      <w:lvlJc w:val="left"/>
      <w:pPr>
        <w:ind w:left="1209" w:hanging="93"/>
      </w:pPr>
      <w:rPr>
        <w:rFonts w:hint="default"/>
        <w:lang w:val="fr-FR" w:eastAsia="fr-FR" w:bidi="fr-FR"/>
      </w:rPr>
    </w:lvl>
    <w:lvl w:ilvl="6" w:tplc="3588F134">
      <w:numFmt w:val="bullet"/>
      <w:lvlText w:val="•"/>
      <w:lvlJc w:val="left"/>
      <w:pPr>
        <w:ind w:left="1418" w:hanging="93"/>
      </w:pPr>
      <w:rPr>
        <w:rFonts w:hint="default"/>
        <w:lang w:val="fr-FR" w:eastAsia="fr-FR" w:bidi="fr-FR"/>
      </w:rPr>
    </w:lvl>
    <w:lvl w:ilvl="7" w:tplc="F8FC9E66">
      <w:numFmt w:val="bullet"/>
      <w:lvlText w:val="•"/>
      <w:lvlJc w:val="left"/>
      <w:pPr>
        <w:ind w:left="1628" w:hanging="93"/>
      </w:pPr>
      <w:rPr>
        <w:rFonts w:hint="default"/>
        <w:lang w:val="fr-FR" w:eastAsia="fr-FR" w:bidi="fr-FR"/>
      </w:rPr>
    </w:lvl>
    <w:lvl w:ilvl="8" w:tplc="36F6C3FA">
      <w:numFmt w:val="bullet"/>
      <w:lvlText w:val="•"/>
      <w:lvlJc w:val="left"/>
      <w:pPr>
        <w:ind w:left="1838" w:hanging="93"/>
      </w:pPr>
      <w:rPr>
        <w:rFonts w:hint="default"/>
        <w:lang w:val="fr-FR" w:eastAsia="fr-FR" w:bidi="fr-FR"/>
      </w:rPr>
    </w:lvl>
  </w:abstractNum>
  <w:abstractNum w:abstractNumId="40" w15:restartNumberingAfterBreak="0">
    <w:nsid w:val="7F9D11A7"/>
    <w:multiLevelType w:val="hybridMultilevel"/>
    <w:tmpl w:val="741E2A8A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40"/>
  </w:num>
  <w:num w:numId="4">
    <w:abstractNumId w:val="33"/>
  </w:num>
  <w:num w:numId="5">
    <w:abstractNumId w:val="24"/>
  </w:num>
  <w:num w:numId="6">
    <w:abstractNumId w:val="5"/>
  </w:num>
  <w:num w:numId="7">
    <w:abstractNumId w:val="13"/>
  </w:num>
  <w:num w:numId="8">
    <w:abstractNumId w:val="31"/>
  </w:num>
  <w:num w:numId="9">
    <w:abstractNumId w:val="39"/>
  </w:num>
  <w:num w:numId="10">
    <w:abstractNumId w:val="15"/>
  </w:num>
  <w:num w:numId="11">
    <w:abstractNumId w:val="21"/>
  </w:num>
  <w:num w:numId="12">
    <w:abstractNumId w:val="38"/>
  </w:num>
  <w:num w:numId="13">
    <w:abstractNumId w:val="32"/>
  </w:num>
  <w:num w:numId="14">
    <w:abstractNumId w:val="29"/>
  </w:num>
  <w:num w:numId="15">
    <w:abstractNumId w:val="10"/>
  </w:num>
  <w:num w:numId="16">
    <w:abstractNumId w:val="28"/>
  </w:num>
  <w:num w:numId="17">
    <w:abstractNumId w:val="18"/>
  </w:num>
  <w:num w:numId="18">
    <w:abstractNumId w:val="35"/>
  </w:num>
  <w:num w:numId="19">
    <w:abstractNumId w:val="4"/>
  </w:num>
  <w:num w:numId="20">
    <w:abstractNumId w:val="27"/>
  </w:num>
  <w:num w:numId="21">
    <w:abstractNumId w:val="14"/>
  </w:num>
  <w:num w:numId="22">
    <w:abstractNumId w:val="7"/>
  </w:num>
  <w:num w:numId="23">
    <w:abstractNumId w:val="1"/>
  </w:num>
  <w:num w:numId="24">
    <w:abstractNumId w:val="36"/>
  </w:num>
  <w:num w:numId="25">
    <w:abstractNumId w:val="11"/>
  </w:num>
  <w:num w:numId="26">
    <w:abstractNumId w:val="22"/>
  </w:num>
  <w:num w:numId="27">
    <w:abstractNumId w:val="8"/>
  </w:num>
  <w:num w:numId="28">
    <w:abstractNumId w:val="16"/>
  </w:num>
  <w:num w:numId="29">
    <w:abstractNumId w:val="23"/>
  </w:num>
  <w:num w:numId="30">
    <w:abstractNumId w:val="12"/>
  </w:num>
  <w:num w:numId="31">
    <w:abstractNumId w:val="19"/>
  </w:num>
  <w:num w:numId="32">
    <w:abstractNumId w:val="9"/>
  </w:num>
  <w:num w:numId="33">
    <w:abstractNumId w:val="26"/>
  </w:num>
  <w:num w:numId="34">
    <w:abstractNumId w:val="37"/>
  </w:num>
  <w:num w:numId="35">
    <w:abstractNumId w:val="3"/>
  </w:num>
  <w:num w:numId="36">
    <w:abstractNumId w:val="17"/>
  </w:num>
  <w:num w:numId="37">
    <w:abstractNumId w:val="0"/>
  </w:num>
  <w:num w:numId="38">
    <w:abstractNumId w:val="2"/>
  </w:num>
  <w:num w:numId="39">
    <w:abstractNumId w:val="30"/>
  </w:num>
  <w:num w:numId="40">
    <w:abstractNumId w:val="25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945"/>
    <w:rsid w:val="00011CEC"/>
    <w:rsid w:val="00012E4C"/>
    <w:rsid w:val="00014C2A"/>
    <w:rsid w:val="00021F57"/>
    <w:rsid w:val="00022440"/>
    <w:rsid w:val="0003696F"/>
    <w:rsid w:val="00040B1E"/>
    <w:rsid w:val="00041811"/>
    <w:rsid w:val="0004586F"/>
    <w:rsid w:val="0006403F"/>
    <w:rsid w:val="000D3E17"/>
    <w:rsid w:val="000E6BCB"/>
    <w:rsid w:val="00101EC4"/>
    <w:rsid w:val="00106BC9"/>
    <w:rsid w:val="001520A3"/>
    <w:rsid w:val="001524F0"/>
    <w:rsid w:val="001D45B2"/>
    <w:rsid w:val="001E367B"/>
    <w:rsid w:val="00201156"/>
    <w:rsid w:val="00214CC0"/>
    <w:rsid w:val="00235FF4"/>
    <w:rsid w:val="00243260"/>
    <w:rsid w:val="00261303"/>
    <w:rsid w:val="00264D2A"/>
    <w:rsid w:val="00265D44"/>
    <w:rsid w:val="002715A1"/>
    <w:rsid w:val="00294374"/>
    <w:rsid w:val="002A7129"/>
    <w:rsid w:val="002D1903"/>
    <w:rsid w:val="003102D8"/>
    <w:rsid w:val="003B2E01"/>
    <w:rsid w:val="003C0A6C"/>
    <w:rsid w:val="003C3D91"/>
    <w:rsid w:val="004171F1"/>
    <w:rsid w:val="004207C2"/>
    <w:rsid w:val="0043799F"/>
    <w:rsid w:val="00470558"/>
    <w:rsid w:val="00474820"/>
    <w:rsid w:val="00486165"/>
    <w:rsid w:val="00486F3B"/>
    <w:rsid w:val="00495C59"/>
    <w:rsid w:val="004F13C5"/>
    <w:rsid w:val="00500BA3"/>
    <w:rsid w:val="0051346F"/>
    <w:rsid w:val="005365ED"/>
    <w:rsid w:val="005709CF"/>
    <w:rsid w:val="0057274C"/>
    <w:rsid w:val="005952DC"/>
    <w:rsid w:val="005C6496"/>
    <w:rsid w:val="005F2853"/>
    <w:rsid w:val="006415B6"/>
    <w:rsid w:val="006478A1"/>
    <w:rsid w:val="00664EB9"/>
    <w:rsid w:val="00667ADB"/>
    <w:rsid w:val="006A3AE5"/>
    <w:rsid w:val="006D08C0"/>
    <w:rsid w:val="006D4D77"/>
    <w:rsid w:val="006F4610"/>
    <w:rsid w:val="00727EE2"/>
    <w:rsid w:val="0073481F"/>
    <w:rsid w:val="007A24A0"/>
    <w:rsid w:val="007A4B8F"/>
    <w:rsid w:val="007B2BA4"/>
    <w:rsid w:val="007D6D36"/>
    <w:rsid w:val="007E3CC8"/>
    <w:rsid w:val="007F1A28"/>
    <w:rsid w:val="007F3DB3"/>
    <w:rsid w:val="007F4D1A"/>
    <w:rsid w:val="008138B0"/>
    <w:rsid w:val="00823842"/>
    <w:rsid w:val="0084339F"/>
    <w:rsid w:val="008658A3"/>
    <w:rsid w:val="0086673B"/>
    <w:rsid w:val="00867E8D"/>
    <w:rsid w:val="00884699"/>
    <w:rsid w:val="0089043B"/>
    <w:rsid w:val="00894FB5"/>
    <w:rsid w:val="008B1902"/>
    <w:rsid w:val="008D6A95"/>
    <w:rsid w:val="008E2656"/>
    <w:rsid w:val="008F7A1F"/>
    <w:rsid w:val="0090521C"/>
    <w:rsid w:val="00921F57"/>
    <w:rsid w:val="0093325B"/>
    <w:rsid w:val="009512AA"/>
    <w:rsid w:val="0095343E"/>
    <w:rsid w:val="00962B62"/>
    <w:rsid w:val="00980DF6"/>
    <w:rsid w:val="00986DDB"/>
    <w:rsid w:val="009B2F87"/>
    <w:rsid w:val="009B39D9"/>
    <w:rsid w:val="00A35509"/>
    <w:rsid w:val="00A67D5B"/>
    <w:rsid w:val="00A7090F"/>
    <w:rsid w:val="00A7474A"/>
    <w:rsid w:val="00AA41B1"/>
    <w:rsid w:val="00AB1A15"/>
    <w:rsid w:val="00AB1F27"/>
    <w:rsid w:val="00B004B4"/>
    <w:rsid w:val="00B015E8"/>
    <w:rsid w:val="00B05C8D"/>
    <w:rsid w:val="00B21F7D"/>
    <w:rsid w:val="00B278CA"/>
    <w:rsid w:val="00B33359"/>
    <w:rsid w:val="00B52B5E"/>
    <w:rsid w:val="00B55930"/>
    <w:rsid w:val="00BA110C"/>
    <w:rsid w:val="00BB4372"/>
    <w:rsid w:val="00BE2332"/>
    <w:rsid w:val="00C20B2C"/>
    <w:rsid w:val="00C40FBA"/>
    <w:rsid w:val="00C607FF"/>
    <w:rsid w:val="00C8092B"/>
    <w:rsid w:val="00CB1DAF"/>
    <w:rsid w:val="00CC0084"/>
    <w:rsid w:val="00D23F94"/>
    <w:rsid w:val="00D251F4"/>
    <w:rsid w:val="00D51475"/>
    <w:rsid w:val="00D60D11"/>
    <w:rsid w:val="00D63391"/>
    <w:rsid w:val="00D63A05"/>
    <w:rsid w:val="00D7260D"/>
    <w:rsid w:val="00D773F2"/>
    <w:rsid w:val="00D96CF2"/>
    <w:rsid w:val="00DA50AA"/>
    <w:rsid w:val="00DC311C"/>
    <w:rsid w:val="00E53F89"/>
    <w:rsid w:val="00E57EB2"/>
    <w:rsid w:val="00E60660"/>
    <w:rsid w:val="00E63574"/>
    <w:rsid w:val="00E63FD1"/>
    <w:rsid w:val="00E7302A"/>
    <w:rsid w:val="00E82945"/>
    <w:rsid w:val="00E91025"/>
    <w:rsid w:val="00ED633A"/>
    <w:rsid w:val="00F1021A"/>
    <w:rsid w:val="00F12D1E"/>
    <w:rsid w:val="00F20F4F"/>
    <w:rsid w:val="00F4269F"/>
    <w:rsid w:val="00F63803"/>
    <w:rsid w:val="00F74E94"/>
    <w:rsid w:val="00F831A4"/>
    <w:rsid w:val="00F9565D"/>
    <w:rsid w:val="00FA7F64"/>
    <w:rsid w:val="00FB33F7"/>
    <w:rsid w:val="00FB3CA6"/>
    <w:rsid w:val="00FC247F"/>
    <w:rsid w:val="00FC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865804"/>
  <w14:defaultImageDpi w14:val="32767"/>
  <w15:docId w15:val="{9B0045B2-D01D-4B56-88AA-0016F0939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0558"/>
    <w:rPr>
      <w:rFonts w:ascii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433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1">
    <w:name w:val="p1"/>
    <w:basedOn w:val="Normal"/>
    <w:rsid w:val="00CC0084"/>
    <w:pPr>
      <w:spacing w:before="21"/>
    </w:pPr>
    <w:rPr>
      <w:rFonts w:ascii="Gotham" w:hAnsi="Gotham"/>
      <w:color w:val="FF3B63"/>
      <w:sz w:val="36"/>
      <w:szCs w:val="36"/>
    </w:rPr>
  </w:style>
  <w:style w:type="paragraph" w:customStyle="1" w:styleId="p2">
    <w:name w:val="p2"/>
    <w:basedOn w:val="Normal"/>
    <w:link w:val="p2Car"/>
    <w:rsid w:val="00CC0084"/>
    <w:pPr>
      <w:spacing w:before="21"/>
    </w:pPr>
    <w:rPr>
      <w:rFonts w:ascii="Gotham Light" w:hAnsi="Gotham Light"/>
      <w:color w:val="414141"/>
      <w:sz w:val="36"/>
      <w:szCs w:val="36"/>
    </w:rPr>
  </w:style>
  <w:style w:type="character" w:customStyle="1" w:styleId="s1">
    <w:name w:val="s1"/>
    <w:basedOn w:val="Policepardfaut"/>
    <w:rsid w:val="00CC0084"/>
    <w:rPr>
      <w:spacing w:val="18"/>
    </w:rPr>
  </w:style>
  <w:style w:type="character" w:customStyle="1" w:styleId="apple-converted-space">
    <w:name w:val="apple-converted-space"/>
    <w:basedOn w:val="Policepardfaut"/>
    <w:rsid w:val="00CC0084"/>
  </w:style>
  <w:style w:type="paragraph" w:customStyle="1" w:styleId="p3">
    <w:name w:val="p3"/>
    <w:basedOn w:val="Normal"/>
    <w:rsid w:val="00CC0084"/>
    <w:pPr>
      <w:jc w:val="center"/>
    </w:pPr>
    <w:rPr>
      <w:rFonts w:ascii="Modum" w:hAnsi="Modum"/>
      <w:color w:val="00255F"/>
      <w:sz w:val="12"/>
      <w:szCs w:val="12"/>
    </w:rPr>
  </w:style>
  <w:style w:type="paragraph" w:customStyle="1" w:styleId="p4">
    <w:name w:val="p4"/>
    <w:basedOn w:val="Normal"/>
    <w:rsid w:val="00CC0084"/>
    <w:pPr>
      <w:jc w:val="center"/>
    </w:pPr>
    <w:rPr>
      <w:rFonts w:ascii="Modum" w:hAnsi="Modum"/>
      <w:sz w:val="18"/>
      <w:szCs w:val="18"/>
    </w:rPr>
  </w:style>
  <w:style w:type="character" w:customStyle="1" w:styleId="s2">
    <w:name w:val="s2"/>
    <w:basedOn w:val="Policepardfaut"/>
    <w:rsid w:val="00CC0084"/>
    <w:rPr>
      <w:spacing w:val="-6"/>
    </w:rPr>
  </w:style>
  <w:style w:type="character" w:customStyle="1" w:styleId="s3">
    <w:name w:val="s3"/>
    <w:basedOn w:val="Policepardfaut"/>
    <w:rsid w:val="00CC0084"/>
    <w:rPr>
      <w:spacing w:val="-2"/>
    </w:rPr>
  </w:style>
  <w:style w:type="paragraph" w:styleId="En-tte">
    <w:name w:val="header"/>
    <w:basedOn w:val="Normal"/>
    <w:link w:val="En-tteCar"/>
    <w:uiPriority w:val="99"/>
    <w:unhideWhenUsed/>
    <w:rsid w:val="00CC0084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CC0084"/>
  </w:style>
  <w:style w:type="paragraph" w:styleId="Pieddepage">
    <w:name w:val="footer"/>
    <w:basedOn w:val="Normal"/>
    <w:link w:val="PieddepageCar"/>
    <w:uiPriority w:val="99"/>
    <w:unhideWhenUsed/>
    <w:rsid w:val="00CC0084"/>
    <w:pPr>
      <w:tabs>
        <w:tab w:val="center" w:pos="4536"/>
        <w:tab w:val="right" w:pos="9072"/>
      </w:tabs>
    </w:pPr>
    <w:rPr>
      <w:rFonts w:asciiTheme="minorHAnsi" w:hAnsiTheme="minorHAnsi" w:cstheme="minorBidi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C0084"/>
  </w:style>
  <w:style w:type="paragraph" w:styleId="Paragraphedeliste">
    <w:name w:val="List Paragraph"/>
    <w:basedOn w:val="Normal"/>
    <w:uiPriority w:val="34"/>
    <w:qFormat/>
    <w:rsid w:val="005F2853"/>
    <w:pPr>
      <w:ind w:left="720"/>
      <w:contextualSpacing/>
    </w:pPr>
    <w:rPr>
      <w:rFonts w:asciiTheme="minorHAnsi" w:hAnsiTheme="minorHAnsi" w:cstheme="minorBidi"/>
      <w:lang w:eastAsia="en-US"/>
    </w:rPr>
  </w:style>
  <w:style w:type="paragraph" w:customStyle="1" w:styleId="p5">
    <w:name w:val="p5"/>
    <w:basedOn w:val="Normal"/>
    <w:rsid w:val="003C0A6C"/>
    <w:rPr>
      <w:rFonts w:ascii="Modum" w:hAnsi="Modum"/>
      <w:sz w:val="18"/>
      <w:szCs w:val="18"/>
    </w:rPr>
  </w:style>
  <w:style w:type="character" w:customStyle="1" w:styleId="apple-tab-span">
    <w:name w:val="apple-tab-span"/>
    <w:basedOn w:val="Policepardfaut"/>
    <w:rsid w:val="003C0A6C"/>
  </w:style>
  <w:style w:type="paragraph" w:customStyle="1" w:styleId="p6">
    <w:name w:val="p6"/>
    <w:basedOn w:val="Normal"/>
    <w:rsid w:val="00041811"/>
    <w:rPr>
      <w:rFonts w:ascii="Modum" w:hAnsi="Modum"/>
      <w:color w:val="414141"/>
      <w:sz w:val="12"/>
      <w:szCs w:val="12"/>
    </w:rPr>
  </w:style>
  <w:style w:type="character" w:customStyle="1" w:styleId="s4">
    <w:name w:val="s4"/>
    <w:basedOn w:val="Policepardfaut"/>
    <w:rsid w:val="00041811"/>
    <w:rPr>
      <w:spacing w:val="-5"/>
    </w:rPr>
  </w:style>
  <w:style w:type="character" w:customStyle="1" w:styleId="s5">
    <w:name w:val="s5"/>
    <w:basedOn w:val="Policepardfaut"/>
    <w:rsid w:val="00041811"/>
    <w:rPr>
      <w:spacing w:val="-8"/>
    </w:rPr>
  </w:style>
  <w:style w:type="paragraph" w:customStyle="1" w:styleId="p7">
    <w:name w:val="p7"/>
    <w:basedOn w:val="Normal"/>
    <w:rsid w:val="00261303"/>
    <w:rPr>
      <w:rFonts w:ascii="Modum" w:hAnsi="Modum"/>
      <w:color w:val="414141"/>
      <w:sz w:val="12"/>
      <w:szCs w:val="12"/>
    </w:rPr>
  </w:style>
  <w:style w:type="character" w:customStyle="1" w:styleId="s6">
    <w:name w:val="s6"/>
    <w:basedOn w:val="Policepardfaut"/>
    <w:rsid w:val="007D6D36"/>
    <w:rPr>
      <w:spacing w:val="-1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A24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24A0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06403F"/>
    <w:rPr>
      <w:color w:val="0066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4339F"/>
    <w:rPr>
      <w:rFonts w:asciiTheme="majorHAnsi" w:eastAsiaTheme="majorEastAsia" w:hAnsiTheme="majorHAnsi" w:cstheme="majorBidi"/>
      <w:b/>
      <w:bCs/>
      <w:color w:val="6D1D6A" w:themeColor="accent1" w:themeShade="BF"/>
      <w:sz w:val="28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84339F"/>
    <w:pPr>
      <w:spacing w:before="360"/>
    </w:pPr>
    <w:rPr>
      <w:rFonts w:asciiTheme="majorHAnsi" w:hAnsiTheme="majorHAnsi"/>
      <w:b/>
      <w:bCs/>
      <w: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4339F"/>
    <w:pPr>
      <w:spacing w:line="276" w:lineRule="auto"/>
      <w:outlineLvl w:val="9"/>
    </w:pPr>
  </w:style>
  <w:style w:type="paragraph" w:customStyle="1" w:styleId="Style1">
    <w:name w:val="Style1"/>
    <w:basedOn w:val="p2"/>
    <w:link w:val="Style1Car"/>
    <w:qFormat/>
    <w:rsid w:val="0084339F"/>
  </w:style>
  <w:style w:type="paragraph" w:styleId="TM2">
    <w:name w:val="toc 2"/>
    <w:basedOn w:val="Normal"/>
    <w:next w:val="Normal"/>
    <w:autoRedefine/>
    <w:uiPriority w:val="39"/>
    <w:unhideWhenUsed/>
    <w:qFormat/>
    <w:rsid w:val="00667ADB"/>
    <w:pPr>
      <w:spacing w:before="240"/>
    </w:pPr>
    <w:rPr>
      <w:rFonts w:asciiTheme="minorHAnsi" w:hAnsiTheme="minorHAnsi"/>
      <w:b/>
      <w:bCs/>
      <w:sz w:val="20"/>
      <w:szCs w:val="20"/>
    </w:rPr>
  </w:style>
  <w:style w:type="character" w:customStyle="1" w:styleId="p2Car">
    <w:name w:val="p2 Car"/>
    <w:basedOn w:val="Policepardfaut"/>
    <w:link w:val="p2"/>
    <w:rsid w:val="0084339F"/>
    <w:rPr>
      <w:rFonts w:ascii="Gotham Light" w:hAnsi="Gotham Light" w:cs="Times New Roman"/>
      <w:color w:val="414141"/>
      <w:sz w:val="36"/>
      <w:szCs w:val="36"/>
      <w:lang w:eastAsia="fr-FR"/>
    </w:rPr>
  </w:style>
  <w:style w:type="character" w:customStyle="1" w:styleId="Style1Car">
    <w:name w:val="Style1 Car"/>
    <w:basedOn w:val="p2Car"/>
    <w:link w:val="Style1"/>
    <w:rsid w:val="0084339F"/>
    <w:rPr>
      <w:rFonts w:ascii="Gotham Light" w:hAnsi="Gotham Light" w:cs="Times New Roman"/>
      <w:color w:val="414141"/>
      <w:sz w:val="36"/>
      <w:szCs w:val="36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667ADB"/>
    <w:pPr>
      <w:ind w:left="240"/>
    </w:pPr>
    <w:rPr>
      <w:rFonts w:asciiTheme="minorHAnsi" w:hAnsiTheme="minorHAnsi"/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667ADB"/>
    <w:pPr>
      <w:ind w:left="480"/>
    </w:pPr>
    <w:rPr>
      <w:rFonts w:asciiTheme="minorHAnsi" w:hAnsiTheme="minorHAnsi"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667ADB"/>
    <w:pPr>
      <w:ind w:left="72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667ADB"/>
    <w:pPr>
      <w:ind w:left="96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667ADB"/>
    <w:pPr>
      <w:ind w:left="120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667ADB"/>
    <w:pPr>
      <w:ind w:left="14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667ADB"/>
    <w:pPr>
      <w:ind w:left="1680"/>
    </w:pPr>
    <w:rPr>
      <w:rFonts w:asciiTheme="minorHAnsi" w:hAnsiTheme="minorHAnsi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F63803"/>
    <w:pPr>
      <w:widowControl w:val="0"/>
      <w:autoSpaceDE w:val="0"/>
      <w:autoSpaceDN w:val="0"/>
    </w:pPr>
    <w:rPr>
      <w:rFonts w:ascii="Modum" w:eastAsia="Modum" w:hAnsi="Modum" w:cs="Modum"/>
      <w:sz w:val="22"/>
      <w:szCs w:val="22"/>
      <w:lang w:bidi="fr-FR"/>
    </w:rPr>
  </w:style>
  <w:style w:type="table" w:customStyle="1" w:styleId="TableNormal">
    <w:name w:val="Table Normal"/>
    <w:uiPriority w:val="2"/>
    <w:semiHidden/>
    <w:unhideWhenUsed/>
    <w:qFormat/>
    <w:rsid w:val="00F6380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5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4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E720B-43B0-4203-B5D7-056A81989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27</Pages>
  <Words>6940</Words>
  <Characters>38174</Characters>
  <Application>Microsoft Office Word</Application>
  <DocSecurity>0</DocSecurity>
  <Lines>318</Lines>
  <Paragraphs>90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Eleonore DE BEAUMONT</dc:creator>
  <cp:lastModifiedBy>Laura SETTI</cp:lastModifiedBy>
  <cp:revision>10</cp:revision>
  <cp:lastPrinted>2019-09-18T09:16:00Z</cp:lastPrinted>
  <dcterms:created xsi:type="dcterms:W3CDTF">2019-09-18T09:19:00Z</dcterms:created>
  <dcterms:modified xsi:type="dcterms:W3CDTF">2019-09-19T08:50:00Z</dcterms:modified>
</cp:coreProperties>
</file>